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2D5B1D12" w:rsidR="00811951" w:rsidRPr="00206D2D" w:rsidRDefault="00F51B6A" w:rsidP="00F569EA">
      <w:pPr>
        <w:jc w:val="center"/>
        <w:rPr>
          <w:rStyle w:val="Strong"/>
        </w:rPr>
      </w:pPr>
      <w:r w:rsidRPr="00206D2D">
        <w:rPr>
          <w:rStyle w:val="Strong"/>
          <w:rFonts w:ascii="Arial" w:hAnsi="Arial" w:cs="Arial"/>
          <w:bCs/>
          <w:color w:val="000000"/>
          <w:sz w:val="36"/>
          <w:szCs w:val="36"/>
        </w:rPr>
        <w:t>Towson University hosts Regional Marching Band Championship Oct. 26</w:t>
      </w:r>
    </w:p>
    <w:p w14:paraId="4D172AD7" w14:textId="77777777" w:rsidR="00811951" w:rsidRPr="00206D2D" w:rsidRDefault="00811951" w:rsidP="00940E57">
      <w:pPr>
        <w:jc w:val="center"/>
        <w:rPr>
          <w:rStyle w:val="Strong"/>
        </w:rPr>
      </w:pPr>
    </w:p>
    <w:p w14:paraId="0CD34C75" w14:textId="77777777" w:rsidR="00811951" w:rsidRPr="00206D2D" w:rsidRDefault="00190292" w:rsidP="00940E57">
      <w:pPr>
        <w:jc w:val="center"/>
        <w:rPr>
          <w:rStyle w:val="Strong"/>
        </w:rPr>
      </w:pPr>
      <w:r w:rsidRPr="00206D2D">
        <w:rPr>
          <w:rStyle w:val="Strong"/>
          <w:rFonts w:ascii="Arial" w:hAnsi="Arial" w:cs="Arial"/>
          <w:b w:val="0"/>
          <w:bCs/>
          <w:i/>
          <w:color w:val="000000"/>
          <w:szCs w:val="36"/>
        </w:rPr>
        <w:t xml:space="preserve">Prominent event is one </w:t>
      </w:r>
      <w:r w:rsidR="008E3169" w:rsidRPr="00206D2D">
        <w:rPr>
          <w:rStyle w:val="Strong"/>
          <w:rFonts w:ascii="Arial" w:hAnsi="Arial" w:cs="Arial"/>
          <w:b w:val="0"/>
          <w:bCs/>
          <w:i/>
          <w:color w:val="000000"/>
          <w:szCs w:val="36"/>
        </w:rPr>
        <w:t xml:space="preserve">of 17 regional championships held across the country </w:t>
      </w:r>
      <w:r w:rsidR="0040420B" w:rsidRPr="00206D2D">
        <w:rPr>
          <w:rStyle w:val="Strong"/>
          <w:rFonts w:ascii="Arial" w:hAnsi="Arial" w:cs="Arial"/>
          <w:b w:val="0"/>
          <w:bCs/>
          <w:i/>
          <w:color w:val="000000"/>
          <w:szCs w:val="36"/>
        </w:rPr>
        <w:t>this fall</w:t>
      </w:r>
    </w:p>
    <w:p w14:paraId="2128C985" w14:textId="77777777" w:rsidR="00811951" w:rsidRPr="00206D2D" w:rsidRDefault="00811951" w:rsidP="00FC48D6">
      <w:pPr>
        <w:rPr>
          <w:rFonts w:ascii="Arial" w:hAnsi="Arial" w:cs="Arial"/>
          <w:b/>
          <w:sz w:val="22"/>
          <w:szCs w:val="22"/>
        </w:rPr>
      </w:pPr>
    </w:p>
    <w:p w14:paraId="0D8DB49A" w14:textId="57D4CCB9" w:rsidR="00877545" w:rsidRDefault="00F51B6A" w:rsidP="00F569EA">
      <w:pPr>
        <w:rPr>
          <w:rFonts w:ascii="Arial" w:hAnsi="Arial"/>
        </w:rPr>
      </w:pPr>
      <w:r w:rsidRPr="00206D2D">
        <w:rPr>
          <w:rFonts w:ascii="Arial" w:hAnsi="Arial" w:cs="Arial"/>
          <w:szCs w:val="24"/>
        </w:rPr>
        <w:t>TOWSON, MARYLAND</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 xml:space="preserve">Maryland, Massachusetts, Virginia, New Jersey, Pennsylvania, North Carolina, Virginia, Georgia, and Connecticut </w:t>
      </w:r>
      <w:r w:rsidR="00B83537" w:rsidRPr="007B6FF7">
        <w:rPr>
          <w:rFonts w:ascii="Arial" w:hAnsi="Arial"/>
        </w:rPr>
        <w:t xml:space="preserve">will compete in one of the nation’s most prominent championships, </w:t>
      </w:r>
      <w:r w:rsidR="001919D1">
        <w:rPr>
          <w:rFonts w:ascii="Arial" w:hAnsi="Arial"/>
        </w:rPr>
        <w:t xml:space="preserve">Music for All’s Bands of America Regional Championship at </w:t>
      </w:r>
      <w:r>
        <w:rPr>
          <w:rFonts w:ascii="Arial" w:hAnsi="Arial"/>
        </w:rPr>
        <w:t>Towson</w:t>
      </w:r>
      <w:r w:rsidR="00B83537" w:rsidRPr="007B6FF7">
        <w:rPr>
          <w:rFonts w:ascii="Arial" w:hAnsi="Arial"/>
        </w:rPr>
        <w:t>, presented by Yamaha, at</w:t>
      </w:r>
      <w:r w:rsidR="00877545">
        <w:rPr>
          <w:rFonts w:ascii="Arial" w:hAnsi="Arial"/>
        </w:rPr>
        <w:t xml:space="preserve"> Johnny </w:t>
      </w:r>
      <w:proofErr w:type="spellStart"/>
      <w:r w:rsidR="00877545">
        <w:rPr>
          <w:rFonts w:ascii="Arial" w:hAnsi="Arial"/>
        </w:rPr>
        <w:t>Unitas</w:t>
      </w:r>
      <w:proofErr w:type="spellEnd"/>
      <w:r w:rsidR="00877545">
        <w:rPr>
          <w:rFonts w:ascii="Arial" w:hAnsi="Arial"/>
        </w:rPr>
        <w:t xml:space="preserve"> Stadium (Towson University) in Towson, Maryland on October 26.</w:t>
      </w:r>
    </w:p>
    <w:p w14:paraId="34C7C2D1" w14:textId="4AC222A8" w:rsidR="007B6FF7" w:rsidRPr="007B6FF7" w:rsidRDefault="00877545" w:rsidP="00F569EA">
      <w:pPr>
        <w:rPr>
          <w:rFonts w:ascii="Arial" w:hAnsi="Arial"/>
        </w:rPr>
      </w:pPr>
      <w:r w:rsidRPr="007B6FF7">
        <w:rPr>
          <w:rFonts w:ascii="Arial" w:hAnsi="Arial"/>
        </w:rPr>
        <w:t xml:space="preserve"> </w:t>
      </w:r>
      <w:r w:rsidR="00B83537" w:rsidRPr="007B6FF7">
        <w:rPr>
          <w:rFonts w:ascii="Arial" w:hAnsi="Arial"/>
        </w:rPr>
        <w:br/>
        <w:t xml:space="preserve">The championship event, hosted by </w:t>
      </w:r>
      <w:r>
        <w:rPr>
          <w:rFonts w:ascii="Arial" w:hAnsi="Arial"/>
        </w:rPr>
        <w:t>Towson University</w:t>
      </w:r>
      <w:r w:rsidR="00B83537" w:rsidRPr="007B6FF7">
        <w:rPr>
          <w:rFonts w:ascii="Arial" w:hAnsi="Arial"/>
        </w:rPr>
        <w:t xml:space="preserve">, will feature </w:t>
      </w:r>
      <w:r>
        <w:rPr>
          <w:rFonts w:ascii="Arial" w:hAnsi="Arial"/>
        </w:rPr>
        <w:t>27</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1919D1">
        <w:rPr>
          <w:rFonts w:ascii="Arial" w:hAnsi="Arial"/>
        </w:rPr>
        <w:t>8:00 a</w:t>
      </w:r>
      <w:r w:rsidR="004444D8">
        <w:rPr>
          <w:rFonts w:ascii="Arial" w:hAnsi="Arial"/>
        </w:rPr>
        <w:t>.</w:t>
      </w:r>
      <w:r w:rsidR="001919D1">
        <w:rPr>
          <w:rFonts w:ascii="Arial" w:hAnsi="Arial"/>
        </w:rPr>
        <w:t>m</w:t>
      </w:r>
      <w:r w:rsidR="007B6FF7" w:rsidRPr="007B6FF7">
        <w:rPr>
          <w:rFonts w:ascii="Arial" w:hAnsi="Arial"/>
        </w:rPr>
        <w:t xml:space="preserve">. and </w:t>
      </w:r>
      <w:r w:rsidR="00190292">
        <w:rPr>
          <w:rFonts w:ascii="Arial" w:hAnsi="Arial"/>
        </w:rPr>
        <w:t>will conclude at approximately</w:t>
      </w:r>
      <w:r w:rsidR="004444D8">
        <w:rPr>
          <w:rFonts w:ascii="Arial" w:hAnsi="Arial"/>
        </w:rPr>
        <w:t xml:space="preserve"> 4:00 p.m</w:t>
      </w:r>
      <w:r w:rsidR="007B6FF7" w:rsidRPr="007B6FF7">
        <w:rPr>
          <w:rFonts w:ascii="Arial" w:hAnsi="Arial"/>
        </w:rPr>
        <w:t xml:space="preserve">. Gates will open for the finals at </w:t>
      </w:r>
      <w:r w:rsidR="004444D8">
        <w:rPr>
          <w:rFonts w:ascii="Arial" w:hAnsi="Arial"/>
        </w:rPr>
        <w:t xml:space="preserve">6:30 p.m. </w:t>
      </w:r>
      <w:r w:rsidR="007B6FF7" w:rsidRPr="007B6FF7">
        <w:rPr>
          <w:rFonts w:ascii="Arial" w:hAnsi="Arial"/>
        </w:rPr>
        <w:t xml:space="preserve">with performances beginning at </w:t>
      </w:r>
      <w:r w:rsidR="004444D8">
        <w:rPr>
          <w:rFonts w:ascii="Arial" w:hAnsi="Arial"/>
        </w:rPr>
        <w:t>7:15 p.m</w:t>
      </w:r>
      <w:r w:rsidR="007B6FF7" w:rsidRPr="007B6FF7">
        <w:rPr>
          <w:rFonts w:ascii="Arial" w:hAnsi="Arial"/>
        </w:rPr>
        <w:t>.</w:t>
      </w:r>
      <w:r w:rsidR="001919D1">
        <w:rPr>
          <w:rFonts w:ascii="Arial" w:hAnsi="Arial"/>
        </w:rPr>
        <w:t xml:space="preserve"> The Towson University</w:t>
      </w:r>
      <w:r w:rsidR="007B6FF7" w:rsidRPr="007B6FF7">
        <w:rPr>
          <w:rFonts w:ascii="Arial" w:hAnsi="Arial"/>
        </w:rPr>
        <w:t xml:space="preserve"> </w:t>
      </w:r>
      <w:r w:rsidR="004444D8">
        <w:rPr>
          <w:rFonts w:ascii="Arial" w:hAnsi="Arial"/>
        </w:rPr>
        <w:t xml:space="preserve">Marching Band will perform in exhibition at the conclusion of prelims and at the conclusion of finals.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00E145F" w14:textId="2C8EC75A"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877545">
        <w:rPr>
          <w:rFonts w:ascii="Arial" w:hAnsi="Arial"/>
        </w:rPr>
        <w:t>$17</w:t>
      </w:r>
      <w:r w:rsidRPr="007B6FF7">
        <w:rPr>
          <w:rFonts w:ascii="Arial" w:hAnsi="Arial"/>
        </w:rPr>
        <w:t xml:space="preserve"> for preliminaries or finals, or </w:t>
      </w:r>
      <w:r w:rsidR="00877545">
        <w:rPr>
          <w:rFonts w:ascii="Arial" w:hAnsi="Arial"/>
        </w:rPr>
        <w:t>$26</w:t>
      </w:r>
      <w:r w:rsidRPr="007B6FF7">
        <w:rPr>
          <w:rFonts w:ascii="Arial" w:hAnsi="Arial"/>
        </w:rPr>
        <w:t xml:space="preserve"> for a day pass to both.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w:t>
      </w:r>
      <w:r w:rsidRPr="007B6FF7">
        <w:rPr>
          <w:rFonts w:ascii="Arial" w:hAnsi="Arial"/>
        </w:rPr>
        <w:lastRenderedPageBreak/>
        <w:t xml:space="preserve">(military ID required) as well as spectators age 62 and over can receive $3 off the applicable adult ticket price. </w:t>
      </w:r>
    </w:p>
    <w:p w14:paraId="2730417A" w14:textId="77777777" w:rsidR="00811951" w:rsidRPr="007B6FF7" w:rsidRDefault="00811951" w:rsidP="00F569EA">
      <w:pPr>
        <w:rPr>
          <w:rFonts w:ascii="Arial" w:hAnsi="Arial"/>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391A4659"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ponsor Fred J. Miller, Inc.;</w:t>
      </w:r>
      <w:r w:rsidRPr="00496761">
        <w:rPr>
          <w:rFonts w:ascii="Arial" w:hAnsi="Arial" w:cs="Helvetica"/>
        </w:rPr>
        <w:t xml:space="preserve">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84EAD"/>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919D1"/>
    <w:rsid w:val="001C4CC2"/>
    <w:rsid w:val="001C4EEB"/>
    <w:rsid w:val="001D7482"/>
    <w:rsid w:val="001D76B9"/>
    <w:rsid w:val="001E434A"/>
    <w:rsid w:val="001F1CDA"/>
    <w:rsid w:val="001F69A5"/>
    <w:rsid w:val="002023BC"/>
    <w:rsid w:val="00206D2D"/>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444D8"/>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77545"/>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1B6A"/>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Macintosh Word</Application>
  <DocSecurity>0</DocSecurity>
  <Lines>34</Lines>
  <Paragraphs>9</Paragraphs>
  <ScaleCrop>false</ScaleCrop>
  <Company>BohlsenPR</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Cristina Talucci</cp:lastModifiedBy>
  <cp:revision>2</cp:revision>
  <cp:lastPrinted>2012-07-18T17:54:00Z</cp:lastPrinted>
  <dcterms:created xsi:type="dcterms:W3CDTF">2013-10-09T14:36:00Z</dcterms:created>
  <dcterms:modified xsi:type="dcterms:W3CDTF">2013-10-09T14:36:00Z</dcterms:modified>
</cp:coreProperties>
</file>