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60D7" w14:textId="3DFC9309" w:rsidR="00876F63" w:rsidRDefault="00876F63" w:rsidP="00C71385">
      <w:pPr>
        <w:jc w:val="center"/>
        <w:rPr>
          <w:rFonts w:ascii="Times New Roman" w:eastAsia="Times New Roman" w:hAnsi="Times New Roman" w:cs="Times New Roman"/>
          <w:b/>
          <w:bCs/>
          <w:color w:val="000000" w:themeColor="text1"/>
          <w:sz w:val="24"/>
          <w:szCs w:val="24"/>
        </w:rPr>
      </w:pPr>
      <w:r>
        <w:rPr>
          <w:noProof/>
        </w:rPr>
        <w:drawing>
          <wp:inline distT="0" distB="0" distL="0" distR="0" wp14:anchorId="049BDE15" wp14:editId="3A9DA123">
            <wp:extent cx="2441542" cy="4774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441542" cy="477497"/>
                    </a:xfrm>
                    <a:prstGeom prst="rect">
                      <a:avLst/>
                    </a:prstGeom>
                  </pic:spPr>
                </pic:pic>
              </a:graphicData>
            </a:graphic>
          </wp:inline>
        </w:drawing>
      </w:r>
    </w:p>
    <w:p w14:paraId="6096DD57" w14:textId="08FA2329" w:rsidR="00B019CB" w:rsidRDefault="58B92ED0" w:rsidP="00876F63">
      <w:pPr>
        <w:jc w:val="center"/>
      </w:pPr>
      <w:r w:rsidRPr="1537AF4C">
        <w:rPr>
          <w:rFonts w:ascii="Times New Roman" w:eastAsia="Times New Roman" w:hAnsi="Times New Roman" w:cs="Times New Roman"/>
          <w:b/>
          <w:bCs/>
          <w:color w:val="000000" w:themeColor="text1"/>
          <w:sz w:val="32"/>
          <w:szCs w:val="32"/>
        </w:rPr>
        <w:t>PRESS RELEASE</w:t>
      </w:r>
    </w:p>
    <w:p w14:paraId="788F8C15" w14:textId="712597A4" w:rsidR="00B019CB" w:rsidRDefault="58B92ED0" w:rsidP="58B92ED0">
      <w:pPr>
        <w:jc w:val="center"/>
      </w:pPr>
      <w:r w:rsidRPr="58B92ED0">
        <w:rPr>
          <w:rFonts w:ascii="Times New Roman" w:eastAsia="Times New Roman" w:hAnsi="Times New Roman" w:cs="Times New Roman"/>
          <w:b/>
          <w:bCs/>
          <w:color w:val="000000" w:themeColor="text1"/>
          <w:sz w:val="24"/>
          <w:szCs w:val="24"/>
        </w:rPr>
        <w:t xml:space="preserve"> </w:t>
      </w:r>
    </w:p>
    <w:p w14:paraId="5FAA4412" w14:textId="639311E8" w:rsidR="00B019CB" w:rsidRDefault="58B92ED0" w:rsidP="00C71385">
      <w:pPr>
        <w:spacing w:after="0" w:line="240" w:lineRule="auto"/>
      </w:pPr>
      <w:r w:rsidRPr="58B92ED0">
        <w:rPr>
          <w:rFonts w:ascii="Times New Roman" w:eastAsia="Times New Roman" w:hAnsi="Times New Roman" w:cs="Times New Roman"/>
          <w:b/>
          <w:bCs/>
          <w:color w:val="000000" w:themeColor="text1"/>
          <w:sz w:val="24"/>
          <w:szCs w:val="24"/>
        </w:rPr>
        <w:t>MEDIA CONTACT:</w:t>
      </w:r>
    </w:p>
    <w:p w14:paraId="00947A94" w14:textId="737DE968" w:rsidR="00B019CB" w:rsidRDefault="58B92ED0" w:rsidP="00C71385">
      <w:pPr>
        <w:spacing w:after="0" w:line="240" w:lineRule="auto"/>
      </w:pPr>
      <w:r w:rsidRPr="58B92ED0">
        <w:rPr>
          <w:rFonts w:ascii="Times New Roman" w:eastAsia="Times New Roman" w:hAnsi="Times New Roman" w:cs="Times New Roman"/>
          <w:color w:val="000000" w:themeColor="text1"/>
          <w:sz w:val="24"/>
          <w:szCs w:val="24"/>
        </w:rPr>
        <w:t>Caroline Meister</w:t>
      </w:r>
    </w:p>
    <w:p w14:paraId="6D79C704" w14:textId="7F238327" w:rsidR="00B019CB" w:rsidRDefault="58B92ED0" w:rsidP="00C71385">
      <w:pPr>
        <w:spacing w:after="0" w:line="240" w:lineRule="auto"/>
      </w:pPr>
      <w:r w:rsidRPr="7DAA771D">
        <w:rPr>
          <w:rFonts w:ascii="Times New Roman" w:eastAsia="Times New Roman" w:hAnsi="Times New Roman" w:cs="Times New Roman"/>
          <w:color w:val="000000" w:themeColor="text1"/>
          <w:sz w:val="24"/>
          <w:szCs w:val="24"/>
        </w:rPr>
        <w:t xml:space="preserve">Marketing Coordinator </w:t>
      </w:r>
    </w:p>
    <w:p w14:paraId="2477878C" w14:textId="6B79FD6B" w:rsidR="00B019CB" w:rsidRDefault="00774171" w:rsidP="00C71385">
      <w:pPr>
        <w:spacing w:after="0" w:line="240" w:lineRule="auto"/>
      </w:pPr>
      <w:hyperlink r:id="rId8">
        <w:r w:rsidR="58B92ED0" w:rsidRPr="7DAA771D">
          <w:rPr>
            <w:rStyle w:val="Hyperlink"/>
            <w:rFonts w:ascii="Times New Roman" w:eastAsia="Times New Roman" w:hAnsi="Times New Roman" w:cs="Times New Roman"/>
            <w:sz w:val="24"/>
            <w:szCs w:val="24"/>
          </w:rPr>
          <w:t>caroline.m@musicforall.org</w:t>
        </w:r>
      </w:hyperlink>
    </w:p>
    <w:p w14:paraId="5976FBFF" w14:textId="489680E3" w:rsidR="00B019CB" w:rsidRDefault="58B92ED0" w:rsidP="00B26D15">
      <w:pPr>
        <w:spacing w:after="0" w:line="240" w:lineRule="auto"/>
        <w:rPr>
          <w:rFonts w:ascii="Times New Roman" w:eastAsia="Times New Roman" w:hAnsi="Times New Roman" w:cs="Times New Roman"/>
          <w:b/>
          <w:bCs/>
          <w:color w:val="000000" w:themeColor="text1"/>
          <w:sz w:val="24"/>
          <w:szCs w:val="24"/>
        </w:rPr>
      </w:pPr>
      <w:r w:rsidRPr="1537AF4C">
        <w:rPr>
          <w:rFonts w:ascii="Times New Roman" w:eastAsia="Times New Roman" w:hAnsi="Times New Roman" w:cs="Times New Roman"/>
          <w:b/>
          <w:bCs/>
          <w:color w:val="000000" w:themeColor="text1"/>
          <w:sz w:val="24"/>
          <w:szCs w:val="24"/>
        </w:rPr>
        <w:t>Direct: 317-574-6213</w:t>
      </w:r>
    </w:p>
    <w:p w14:paraId="7A0CA5F6" w14:textId="77777777" w:rsidR="00B26D15" w:rsidRDefault="00B26D15" w:rsidP="00B26D15">
      <w:pPr>
        <w:spacing w:after="0" w:line="240" w:lineRule="auto"/>
        <w:rPr>
          <w:rFonts w:ascii="Times New Roman" w:eastAsia="Times New Roman" w:hAnsi="Times New Roman" w:cs="Times New Roman"/>
          <w:b/>
          <w:bCs/>
          <w:color w:val="000000" w:themeColor="text1"/>
          <w:sz w:val="24"/>
          <w:szCs w:val="24"/>
        </w:rPr>
      </w:pPr>
    </w:p>
    <w:p w14:paraId="247E9DF1" w14:textId="4310391A" w:rsidR="00B26D15" w:rsidRDefault="00B26D15" w:rsidP="00C71385">
      <w:pPr>
        <w:spacing w:after="0" w:line="240" w:lineRule="auto"/>
        <w:rPr>
          <w:rFonts w:ascii="Times New Roman" w:eastAsia="Times New Roman" w:hAnsi="Times New Roman" w:cs="Times New Roman"/>
          <w:b/>
          <w:bCs/>
          <w:color w:val="000000" w:themeColor="text1"/>
          <w:sz w:val="24"/>
          <w:szCs w:val="24"/>
        </w:rPr>
      </w:pPr>
      <w:r w:rsidRPr="1537AF4C">
        <w:rPr>
          <w:rFonts w:ascii="Times New Roman" w:eastAsia="Times New Roman" w:hAnsi="Times New Roman" w:cs="Times New Roman"/>
          <w:b/>
          <w:bCs/>
          <w:color w:val="000000" w:themeColor="text1"/>
          <w:sz w:val="24"/>
          <w:szCs w:val="24"/>
        </w:rPr>
        <w:t>FOR IMMEDIATE RELEASE</w:t>
      </w:r>
    </w:p>
    <w:p w14:paraId="532C701D" w14:textId="1943FDEA" w:rsidR="00B019CB" w:rsidRDefault="58B92ED0" w:rsidP="1537AF4C">
      <w:pPr>
        <w:jc w:val="center"/>
        <w:rPr>
          <w:rFonts w:ascii="Times New Roman" w:eastAsia="Times New Roman" w:hAnsi="Times New Roman" w:cs="Times New Roman"/>
          <w:b/>
          <w:bCs/>
          <w:color w:val="000000" w:themeColor="text1"/>
          <w:sz w:val="28"/>
          <w:szCs w:val="28"/>
        </w:rPr>
      </w:pPr>
      <w:r w:rsidRPr="1537AF4C">
        <w:rPr>
          <w:rFonts w:ascii="Times New Roman" w:eastAsia="Times New Roman" w:hAnsi="Times New Roman" w:cs="Times New Roman"/>
          <w:b/>
          <w:bCs/>
          <w:color w:val="000000" w:themeColor="text1"/>
          <w:sz w:val="28"/>
          <w:szCs w:val="28"/>
        </w:rPr>
        <w:t xml:space="preserve"> </w:t>
      </w:r>
    </w:p>
    <w:p w14:paraId="7F5F0A69" w14:textId="374247F4" w:rsidR="00B019CB" w:rsidRDefault="58B92ED0" w:rsidP="58B92ED0">
      <w:pPr>
        <w:jc w:val="center"/>
      </w:pPr>
      <w:r w:rsidRPr="1537AF4C">
        <w:rPr>
          <w:rFonts w:ascii="Times New Roman" w:eastAsia="Times New Roman" w:hAnsi="Times New Roman" w:cs="Times New Roman"/>
          <w:b/>
          <w:bCs/>
          <w:color w:val="000000" w:themeColor="text1"/>
          <w:sz w:val="28"/>
          <w:szCs w:val="28"/>
        </w:rPr>
        <w:t xml:space="preserve"> Music for All Announces New </w:t>
      </w:r>
      <w:r w:rsidR="00694747" w:rsidRPr="1537AF4C">
        <w:rPr>
          <w:rFonts w:ascii="Times New Roman" w:eastAsia="Times New Roman" w:hAnsi="Times New Roman" w:cs="Times New Roman"/>
          <w:b/>
          <w:bCs/>
          <w:color w:val="000000" w:themeColor="text1"/>
          <w:sz w:val="28"/>
          <w:szCs w:val="28"/>
        </w:rPr>
        <w:t xml:space="preserve">Collaboration </w:t>
      </w:r>
      <w:r w:rsidRPr="1537AF4C">
        <w:rPr>
          <w:rFonts w:ascii="Times New Roman" w:eastAsia="Times New Roman" w:hAnsi="Times New Roman" w:cs="Times New Roman"/>
          <w:b/>
          <w:bCs/>
          <w:color w:val="000000" w:themeColor="text1"/>
          <w:sz w:val="28"/>
          <w:szCs w:val="28"/>
        </w:rPr>
        <w:t>with Iowa Bandmasters Association</w:t>
      </w:r>
    </w:p>
    <w:p w14:paraId="217D7A92" w14:textId="6ED36F1D" w:rsidR="58B92ED0" w:rsidRDefault="58B92ED0">
      <w:r w:rsidRPr="58B92ED0">
        <w:rPr>
          <w:rFonts w:ascii="Times New Roman" w:eastAsia="Times New Roman" w:hAnsi="Times New Roman" w:cs="Times New Roman"/>
          <w:color w:val="000000" w:themeColor="text1"/>
          <w:sz w:val="24"/>
          <w:szCs w:val="24"/>
        </w:rPr>
        <w:t xml:space="preserve"> </w:t>
      </w:r>
      <w:r w:rsidRPr="7DAA771D">
        <w:rPr>
          <w:rFonts w:ascii="Times New Roman" w:eastAsia="Times New Roman" w:hAnsi="Times New Roman" w:cs="Times New Roman"/>
          <w:color w:val="000000" w:themeColor="text1"/>
          <w:sz w:val="24"/>
          <w:szCs w:val="24"/>
        </w:rPr>
        <w:t xml:space="preserve">INDIANAPOLIS ─ Music for All has partnered with the Iowa Bandmasters Association to support the development of the </w:t>
      </w:r>
      <w:r w:rsidRPr="7DAA771D">
        <w:rPr>
          <w:rFonts w:ascii="Times New Roman" w:eastAsia="Times New Roman" w:hAnsi="Times New Roman" w:cs="Times New Roman"/>
          <w:b/>
          <w:bCs/>
          <w:i/>
          <w:iCs/>
          <w:color w:val="000000" w:themeColor="text1"/>
          <w:sz w:val="24"/>
          <w:szCs w:val="24"/>
        </w:rPr>
        <w:t>IBA IDEA Initiative</w:t>
      </w:r>
      <w:r w:rsidRPr="7DAA771D">
        <w:rPr>
          <w:rFonts w:ascii="Times New Roman" w:eastAsia="Times New Roman" w:hAnsi="Times New Roman" w:cs="Times New Roman"/>
          <w:i/>
          <w:iCs/>
          <w:color w:val="000000" w:themeColor="text1"/>
          <w:sz w:val="24"/>
          <w:szCs w:val="24"/>
        </w:rPr>
        <w:t xml:space="preserve"> </w:t>
      </w:r>
      <w:r w:rsidRPr="7DAA771D">
        <w:rPr>
          <w:rFonts w:ascii="Times New Roman" w:eastAsia="Times New Roman" w:hAnsi="Times New Roman" w:cs="Times New Roman"/>
          <w:color w:val="000000" w:themeColor="text1"/>
          <w:sz w:val="24"/>
          <w:szCs w:val="24"/>
        </w:rPr>
        <w:t xml:space="preserve">(inclusion, diversity, equity, and awareness). The </w:t>
      </w:r>
      <w:r w:rsidRPr="7DAA771D">
        <w:rPr>
          <w:rFonts w:ascii="Times New Roman" w:eastAsia="Times New Roman" w:hAnsi="Times New Roman" w:cs="Times New Roman"/>
          <w:b/>
          <w:bCs/>
          <w:i/>
          <w:iCs/>
          <w:color w:val="000000" w:themeColor="text1"/>
          <w:sz w:val="24"/>
          <w:szCs w:val="24"/>
        </w:rPr>
        <w:t>IBA IDEA Initiative</w:t>
      </w:r>
      <w:r w:rsidRPr="7DAA771D">
        <w:rPr>
          <w:rFonts w:ascii="Times New Roman" w:eastAsia="Times New Roman" w:hAnsi="Times New Roman" w:cs="Times New Roman"/>
          <w:color w:val="000000" w:themeColor="text1"/>
          <w:sz w:val="24"/>
          <w:szCs w:val="24"/>
        </w:rPr>
        <w:t xml:space="preserve"> focuses on cultural diversity, racial diversity, neurodiversity, social diversity, experiential diversity, and economic diversit</w:t>
      </w:r>
      <w:r w:rsidR="00B50483" w:rsidRPr="7DAA771D">
        <w:rPr>
          <w:rFonts w:ascii="Times New Roman" w:eastAsia="Times New Roman" w:hAnsi="Times New Roman" w:cs="Times New Roman"/>
          <w:color w:val="000000" w:themeColor="text1"/>
          <w:sz w:val="24"/>
          <w:szCs w:val="24"/>
        </w:rPr>
        <w:t xml:space="preserve">y </w:t>
      </w:r>
      <w:r w:rsidR="005A040C" w:rsidRPr="7DAA771D">
        <w:rPr>
          <w:rFonts w:ascii="Times New Roman" w:eastAsia="Times New Roman" w:hAnsi="Times New Roman" w:cs="Times New Roman"/>
          <w:color w:val="000000" w:themeColor="text1"/>
          <w:sz w:val="24"/>
          <w:szCs w:val="24"/>
        </w:rPr>
        <w:t xml:space="preserve">while supporting the overall mission of </w:t>
      </w:r>
      <w:r w:rsidR="00431F92" w:rsidRPr="7DAA771D">
        <w:rPr>
          <w:rFonts w:ascii="Times New Roman" w:eastAsia="Times New Roman" w:hAnsi="Times New Roman" w:cs="Times New Roman"/>
          <w:color w:val="000000" w:themeColor="text1"/>
          <w:sz w:val="24"/>
          <w:szCs w:val="24"/>
        </w:rPr>
        <w:t>the I</w:t>
      </w:r>
      <w:r w:rsidR="007B2469" w:rsidRPr="7DAA771D">
        <w:rPr>
          <w:rFonts w:ascii="Times New Roman" w:eastAsia="Times New Roman" w:hAnsi="Times New Roman" w:cs="Times New Roman"/>
          <w:color w:val="000000" w:themeColor="text1"/>
          <w:sz w:val="24"/>
          <w:szCs w:val="24"/>
        </w:rPr>
        <w:t xml:space="preserve">owa Bandmasters Association. </w:t>
      </w:r>
    </w:p>
    <w:p w14:paraId="7876517E" w14:textId="16FA981D" w:rsidR="58B92ED0" w:rsidRDefault="20DAE879" w:rsidP="1537AF4C">
      <w:pPr>
        <w:rPr>
          <w:rFonts w:ascii="Times New Roman" w:eastAsia="Times New Roman" w:hAnsi="Times New Roman" w:cs="Times New Roman"/>
          <w:color w:val="000000" w:themeColor="text1"/>
          <w:sz w:val="24"/>
          <w:szCs w:val="24"/>
        </w:rPr>
      </w:pPr>
      <w:r w:rsidRPr="1537AF4C">
        <w:rPr>
          <w:rFonts w:ascii="Times New Roman" w:eastAsia="Times New Roman" w:hAnsi="Times New Roman" w:cs="Times New Roman"/>
          <w:color w:val="000000" w:themeColor="text1"/>
          <w:sz w:val="24"/>
          <w:szCs w:val="24"/>
        </w:rPr>
        <w:t>Working tog</w:t>
      </w:r>
      <w:r w:rsidR="006C7A4A" w:rsidRPr="1537AF4C">
        <w:rPr>
          <w:rFonts w:ascii="Times New Roman" w:eastAsia="Times New Roman" w:hAnsi="Times New Roman" w:cs="Times New Roman"/>
          <w:color w:val="000000" w:themeColor="text1"/>
          <w:sz w:val="24"/>
          <w:szCs w:val="24"/>
        </w:rPr>
        <w:t xml:space="preserve">ether with the National Band Association, Music for All will serve as a collaborative source for band directors across the state of Iowa specifically to build inclusion, diversity, </w:t>
      </w:r>
      <w:r w:rsidR="00B14825" w:rsidRPr="1537AF4C">
        <w:rPr>
          <w:rFonts w:ascii="Times New Roman" w:eastAsia="Times New Roman" w:hAnsi="Times New Roman" w:cs="Times New Roman"/>
          <w:color w:val="000000" w:themeColor="text1"/>
          <w:sz w:val="24"/>
          <w:szCs w:val="24"/>
        </w:rPr>
        <w:t>equity,</w:t>
      </w:r>
      <w:r w:rsidR="006C7A4A" w:rsidRPr="1537AF4C">
        <w:rPr>
          <w:rFonts w:ascii="Times New Roman" w:eastAsia="Times New Roman" w:hAnsi="Times New Roman" w:cs="Times New Roman"/>
          <w:color w:val="000000" w:themeColor="text1"/>
          <w:sz w:val="24"/>
          <w:szCs w:val="24"/>
        </w:rPr>
        <w:t xml:space="preserve"> and awareness in their school band programs and communities. This collaboration is a three-year outreach initiative that includes both in-person and virtual touchpoints.   </w:t>
      </w:r>
    </w:p>
    <w:p w14:paraId="0227669A" w14:textId="0A6F3E70" w:rsidR="58B92ED0" w:rsidRDefault="00804C8B" w:rsidP="20DAE879">
      <w:pPr>
        <w:rPr>
          <w:rFonts w:ascii="Times New Roman" w:eastAsia="Times New Roman" w:hAnsi="Times New Roman" w:cs="Times New Roman"/>
          <w:color w:val="000000" w:themeColor="text1"/>
          <w:sz w:val="24"/>
          <w:szCs w:val="24"/>
        </w:rPr>
      </w:pPr>
      <w:r w:rsidRPr="1537AF4C">
        <w:rPr>
          <w:rFonts w:ascii="Times New Roman" w:eastAsia="Times New Roman" w:hAnsi="Times New Roman" w:cs="Times New Roman"/>
          <w:color w:val="000000" w:themeColor="text1"/>
          <w:sz w:val="24"/>
          <w:szCs w:val="24"/>
        </w:rPr>
        <w:t xml:space="preserve"> </w:t>
      </w:r>
      <w:r w:rsidR="58B92ED0" w:rsidRPr="1537AF4C">
        <w:rPr>
          <w:rFonts w:ascii="Times New Roman" w:eastAsia="Times New Roman" w:hAnsi="Times New Roman" w:cs="Times New Roman"/>
          <w:color w:val="000000" w:themeColor="text1"/>
          <w:sz w:val="24"/>
          <w:szCs w:val="24"/>
        </w:rPr>
        <w:t xml:space="preserve">Music for All educational clinicians Dr. Arris Golden and Dr. William Talley will speak at the 2022 IBA Conference and work directly with Iowa schools. Dr. Golden will work with Meghan Powell at Sioux Center High School and Dr. Talley will work with Michael Prichard at </w:t>
      </w:r>
      <w:proofErr w:type="spellStart"/>
      <w:r w:rsidR="58B92ED0" w:rsidRPr="1537AF4C">
        <w:rPr>
          <w:rFonts w:ascii="Times New Roman" w:eastAsia="Times New Roman" w:hAnsi="Times New Roman" w:cs="Times New Roman"/>
          <w:color w:val="000000" w:themeColor="text1"/>
          <w:sz w:val="24"/>
          <w:szCs w:val="24"/>
        </w:rPr>
        <w:t>LeMars</w:t>
      </w:r>
      <w:proofErr w:type="spellEnd"/>
      <w:r w:rsidR="58B92ED0" w:rsidRPr="1537AF4C">
        <w:rPr>
          <w:rFonts w:ascii="Times New Roman" w:eastAsia="Times New Roman" w:hAnsi="Times New Roman" w:cs="Times New Roman"/>
          <w:color w:val="000000" w:themeColor="text1"/>
          <w:sz w:val="24"/>
          <w:szCs w:val="24"/>
        </w:rPr>
        <w:t xml:space="preserve"> High School. </w:t>
      </w:r>
    </w:p>
    <w:p w14:paraId="5556844F" w14:textId="435B4C10" w:rsidR="00387226" w:rsidRPr="00A15ACF" w:rsidRDefault="00387226" w:rsidP="00387226">
      <w:p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“Meeting with Dr. Arris Golden and Mary Crandell made me feel </w:t>
      </w:r>
      <w:r w:rsidRPr="03EB0991">
        <w:rPr>
          <w:rFonts w:ascii="Times New Roman" w:eastAsia="Times New Roman" w:hAnsi="Times New Roman" w:cs="Times New Roman"/>
          <w:color w:val="201F1E"/>
          <w:sz w:val="24"/>
          <w:szCs w:val="24"/>
        </w:rPr>
        <w:t xml:space="preserve">at </w:t>
      </w:r>
      <w:r>
        <w:rPr>
          <w:rFonts w:ascii="Times New Roman" w:eastAsia="Times New Roman" w:hAnsi="Times New Roman" w:cs="Times New Roman"/>
          <w:color w:val="201F1E"/>
          <w:sz w:val="24"/>
          <w:szCs w:val="24"/>
        </w:rPr>
        <w:t>ease and gave me a lot of ideas to implement with my own students</w:t>
      </w:r>
      <w:r w:rsidRPr="03EB0991">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says Meghan Powell, teacher at Sioux Center High School. “Dr. Golden was able to take ideas and connect them to a bigger picture that would also relate to students. Not only did this help my band connect to the music in a deeper and more meaningful way, </w:t>
      </w:r>
      <w:proofErr w:type="gramStart"/>
      <w:r>
        <w:rPr>
          <w:rFonts w:ascii="Times New Roman" w:eastAsia="Times New Roman" w:hAnsi="Times New Roman" w:cs="Times New Roman"/>
          <w:color w:val="201F1E"/>
          <w:sz w:val="24"/>
          <w:szCs w:val="24"/>
        </w:rPr>
        <w:t>we</w:t>
      </w:r>
      <w:proofErr w:type="gramEnd"/>
      <w:r>
        <w:rPr>
          <w:rFonts w:ascii="Times New Roman" w:eastAsia="Times New Roman" w:hAnsi="Times New Roman" w:cs="Times New Roman"/>
          <w:color w:val="201F1E"/>
          <w:sz w:val="24"/>
          <w:szCs w:val="24"/>
        </w:rPr>
        <w:t xml:space="preserve"> connected to each other by having conversations and respecting each other’s perspectives.”</w:t>
      </w:r>
    </w:p>
    <w:p w14:paraId="71C6BDA4" w14:textId="7B6D25D3" w:rsidR="20DAE879" w:rsidRDefault="20DAE879" w:rsidP="7DAA771D">
      <w:pPr>
        <w:rPr>
          <w:rFonts w:ascii="Times New Roman" w:eastAsia="Times New Roman" w:hAnsi="Times New Roman" w:cs="Times New Roman"/>
          <w:b/>
          <w:bCs/>
          <w:i/>
          <w:iCs/>
          <w:color w:val="201F1E"/>
          <w:sz w:val="24"/>
          <w:szCs w:val="24"/>
        </w:rPr>
      </w:pPr>
      <w:r w:rsidRPr="7DAA771D">
        <w:rPr>
          <w:rFonts w:ascii="Times New Roman" w:eastAsia="Times New Roman" w:hAnsi="Times New Roman" w:cs="Times New Roman"/>
          <w:color w:val="201F1E"/>
          <w:sz w:val="24"/>
          <w:szCs w:val="24"/>
        </w:rPr>
        <w:t xml:space="preserve">“There are many purposeful ways to </w:t>
      </w:r>
      <w:r w:rsidRPr="7DAA771D">
        <w:rPr>
          <w:rFonts w:ascii="Times New Roman" w:eastAsia="Times New Roman" w:hAnsi="Times New Roman" w:cs="Times New Roman"/>
          <w:b/>
          <w:bCs/>
          <w:i/>
          <w:iCs/>
          <w:color w:val="201F1E"/>
          <w:sz w:val="24"/>
          <w:szCs w:val="24"/>
        </w:rPr>
        <w:t>Connect People Through Music</w:t>
      </w:r>
      <w:r w:rsidRPr="7DAA771D">
        <w:rPr>
          <w:rFonts w:ascii="Times New Roman" w:eastAsia="Times New Roman" w:hAnsi="Times New Roman" w:cs="Times New Roman"/>
          <w:color w:val="201F1E"/>
          <w:sz w:val="24"/>
          <w:szCs w:val="24"/>
        </w:rPr>
        <w:t xml:space="preserve"> that enhance inclusion, diversity, equity and awareness within our school band programs,” says Mary Crandell, president elect of the Iowa Bandmasters Association.” “The partnership between Music for All and the</w:t>
      </w:r>
      <w:r w:rsidRPr="7DAA771D">
        <w:rPr>
          <w:rFonts w:ascii="Times New Roman" w:eastAsia="Times New Roman" w:hAnsi="Times New Roman" w:cs="Times New Roman"/>
          <w:i/>
          <w:iCs/>
          <w:color w:val="201F1E"/>
          <w:sz w:val="24"/>
          <w:szCs w:val="24"/>
        </w:rPr>
        <w:t xml:space="preserve"> </w:t>
      </w:r>
      <w:r w:rsidRPr="7DAA771D">
        <w:rPr>
          <w:rFonts w:ascii="Times New Roman" w:eastAsia="Times New Roman" w:hAnsi="Times New Roman" w:cs="Times New Roman"/>
          <w:color w:val="201F1E"/>
          <w:sz w:val="24"/>
          <w:szCs w:val="24"/>
        </w:rPr>
        <w:t>Iowa Bandmasters Association</w:t>
      </w:r>
      <w:r w:rsidRPr="7DAA771D">
        <w:rPr>
          <w:rFonts w:ascii="Times New Roman" w:eastAsia="Times New Roman" w:hAnsi="Times New Roman" w:cs="Times New Roman"/>
          <w:i/>
          <w:iCs/>
          <w:color w:val="201F1E"/>
          <w:sz w:val="24"/>
          <w:szCs w:val="24"/>
        </w:rPr>
        <w:t xml:space="preserve"> </w:t>
      </w:r>
      <w:r w:rsidRPr="7DAA771D">
        <w:rPr>
          <w:rFonts w:ascii="Times New Roman" w:eastAsia="Times New Roman" w:hAnsi="Times New Roman" w:cs="Times New Roman"/>
          <w:color w:val="201F1E"/>
          <w:sz w:val="24"/>
          <w:szCs w:val="24"/>
        </w:rPr>
        <w:t xml:space="preserve">has become the vehicle to further these initiatives within the band rooms across the state of Iowa by implementing innovative curriculum through the </w:t>
      </w:r>
      <w:r w:rsidRPr="7DAA771D">
        <w:rPr>
          <w:rFonts w:ascii="Times New Roman" w:eastAsia="Times New Roman" w:hAnsi="Times New Roman" w:cs="Times New Roman"/>
          <w:b/>
          <w:bCs/>
          <w:i/>
          <w:iCs/>
          <w:color w:val="201F1E"/>
          <w:sz w:val="24"/>
          <w:szCs w:val="24"/>
        </w:rPr>
        <w:t xml:space="preserve">IBA IDEA Initiative.” </w:t>
      </w:r>
    </w:p>
    <w:p w14:paraId="4C97A9A6" w14:textId="77777777" w:rsidR="00774171" w:rsidRDefault="00774171" w:rsidP="5842231C">
      <w:pPr>
        <w:rPr>
          <w:rFonts w:ascii="Times New Roman" w:eastAsia="Times New Roman" w:hAnsi="Times New Roman" w:cs="Times New Roman"/>
          <w:color w:val="000000" w:themeColor="text1"/>
          <w:sz w:val="24"/>
          <w:szCs w:val="24"/>
        </w:rPr>
      </w:pPr>
    </w:p>
    <w:p w14:paraId="5AA02DCC" w14:textId="04A3E4E9" w:rsidR="00774171" w:rsidRPr="00774171" w:rsidRDefault="00774171" w:rsidP="00774171">
      <w:pPr>
        <w:jc w:val="center"/>
        <w:rPr>
          <w:rFonts w:ascii="Times New Roman" w:eastAsia="Times New Roman" w:hAnsi="Times New Roman" w:cs="Times New Roman"/>
          <w:i/>
          <w:iCs/>
          <w:color w:val="000000" w:themeColor="text1"/>
          <w:sz w:val="24"/>
          <w:szCs w:val="24"/>
        </w:rPr>
      </w:pPr>
      <w:r w:rsidRPr="00774171">
        <w:rPr>
          <w:rFonts w:ascii="Times New Roman" w:eastAsia="Times New Roman" w:hAnsi="Times New Roman" w:cs="Times New Roman"/>
          <w:i/>
          <w:iCs/>
          <w:color w:val="000000" w:themeColor="text1"/>
          <w:sz w:val="24"/>
          <w:szCs w:val="24"/>
        </w:rPr>
        <w:t>CONTINUED…</w:t>
      </w:r>
    </w:p>
    <w:p w14:paraId="7154230A" w14:textId="22E231E0" w:rsidR="00774171" w:rsidRDefault="00774171" w:rsidP="00774171">
      <w:pPr>
        <w:spacing w:after="0" w:line="240" w:lineRule="auto"/>
      </w:pPr>
      <w:r w:rsidRPr="58B92ED0">
        <w:rPr>
          <w:rFonts w:ascii="Times New Roman" w:eastAsia="Times New Roman" w:hAnsi="Times New Roman" w:cs="Times New Roman"/>
          <w:color w:val="000000" w:themeColor="text1"/>
          <w:sz w:val="24"/>
          <w:szCs w:val="24"/>
        </w:rPr>
        <w:lastRenderedPageBreak/>
        <w:t>MUSIC FOR ALL</w:t>
      </w:r>
    </w:p>
    <w:p w14:paraId="43D11963" w14:textId="77777777" w:rsidR="00774171" w:rsidRDefault="00774171" w:rsidP="00774171">
      <w:pPr>
        <w:spacing w:after="0" w:line="240" w:lineRule="auto"/>
      </w:pPr>
      <w:r w:rsidRPr="58B92ED0">
        <w:rPr>
          <w:rFonts w:ascii="Times New Roman" w:eastAsia="Times New Roman" w:hAnsi="Times New Roman" w:cs="Times New Roman"/>
          <w:color w:val="000000" w:themeColor="text1"/>
          <w:sz w:val="24"/>
          <w:szCs w:val="24"/>
        </w:rPr>
        <w:t>PAGE 2</w:t>
      </w:r>
    </w:p>
    <w:p w14:paraId="582BC99B" w14:textId="77777777" w:rsidR="00774171" w:rsidRDefault="00774171" w:rsidP="5842231C">
      <w:pPr>
        <w:rPr>
          <w:rFonts w:ascii="Times New Roman" w:eastAsia="Times New Roman" w:hAnsi="Times New Roman" w:cs="Times New Roman"/>
          <w:color w:val="000000" w:themeColor="text1"/>
          <w:sz w:val="24"/>
          <w:szCs w:val="24"/>
        </w:rPr>
      </w:pPr>
    </w:p>
    <w:p w14:paraId="263063F4" w14:textId="47C7D464" w:rsidR="5842231C" w:rsidRDefault="5842231C" w:rsidP="5842231C">
      <w:pPr>
        <w:rPr>
          <w:rFonts w:ascii="Times New Roman" w:eastAsia="Times New Roman" w:hAnsi="Times New Roman" w:cs="Times New Roman"/>
          <w:color w:val="000000" w:themeColor="text1"/>
          <w:sz w:val="24"/>
          <w:szCs w:val="24"/>
        </w:rPr>
      </w:pPr>
      <w:r w:rsidRPr="5842231C">
        <w:rPr>
          <w:rFonts w:ascii="Times New Roman" w:eastAsia="Times New Roman" w:hAnsi="Times New Roman" w:cs="Times New Roman"/>
          <w:color w:val="000000" w:themeColor="text1"/>
          <w:sz w:val="24"/>
          <w:szCs w:val="24"/>
        </w:rPr>
        <w:t>"Music for All is pleased to be a part of this important initiative with our ongoing support of this multi-year program,” says James P. Stephens, Jr., Director of Education and Advocacy. “We admire IBA’s leadership with this thoughtful work and investment in a resource for everyone.”</w:t>
      </w:r>
    </w:p>
    <w:p w14:paraId="3CAC0ECF" w14:textId="641E967F" w:rsidR="00B019CB" w:rsidRPr="00625849" w:rsidRDefault="58B92ED0" w:rsidP="00625849">
      <w:pPr>
        <w:rPr>
          <w:rFonts w:ascii="Times New Roman" w:eastAsia="Times New Roman" w:hAnsi="Times New Roman" w:cs="Times New Roman"/>
          <w:color w:val="000000" w:themeColor="text1"/>
        </w:rPr>
      </w:pPr>
      <w:r w:rsidRPr="5842231C">
        <w:rPr>
          <w:rFonts w:ascii="Times New Roman" w:eastAsia="Times New Roman" w:hAnsi="Times New Roman" w:cs="Times New Roman"/>
          <w:color w:val="000000" w:themeColor="text1"/>
        </w:rPr>
        <w:t xml:space="preserve"> </w:t>
      </w:r>
      <w:r w:rsidRPr="58B92ED0">
        <w:rPr>
          <w:rFonts w:ascii="Times New Roman" w:eastAsia="Times New Roman" w:hAnsi="Times New Roman" w:cs="Times New Roman"/>
          <w:color w:val="000000" w:themeColor="text1"/>
          <w:sz w:val="24"/>
          <w:szCs w:val="24"/>
        </w:rPr>
        <w:t>Headquartered in Indianapolis, Music for All is a 501(c)3 not-for-profit educational organization whose mission to create, provide, and expand positively life-changing experiences through music for all. Music for All annually presents more than 50 Music for All programs and Bands of America Championships and events nationwide, serving more than 125,000 students and 500,000 attendees. Music for All’s programs also include the Advocacy in Actions Awards and educational resources, webinars, and podcasts available online at education.musicforall.org.</w:t>
      </w:r>
    </w:p>
    <w:p w14:paraId="41F97240" w14:textId="5199591C" w:rsidR="00B019CB" w:rsidRDefault="00B019CB"/>
    <w:p w14:paraId="6F4FCF6A" w14:textId="278032ED" w:rsidR="00B019CB" w:rsidRDefault="58B92ED0" w:rsidP="58B92ED0">
      <w:pPr>
        <w:jc w:val="center"/>
      </w:pPr>
      <w:r w:rsidRPr="58B92ED0">
        <w:rPr>
          <w:rFonts w:ascii="Times New Roman" w:eastAsia="Times New Roman" w:hAnsi="Times New Roman" w:cs="Times New Roman"/>
          <w:b/>
          <w:bCs/>
          <w:color w:val="000000" w:themeColor="text1"/>
        </w:rPr>
        <w:t>###</w:t>
      </w:r>
    </w:p>
    <w:p w14:paraId="50BD5A5E" w14:textId="7DB4B800" w:rsidR="00B019CB" w:rsidRDefault="58B92ED0">
      <w:r w:rsidRPr="58B92ED0">
        <w:rPr>
          <w:rFonts w:ascii="Times New Roman" w:eastAsia="Times New Roman" w:hAnsi="Times New Roman" w:cs="Times New Roman"/>
          <w:b/>
          <w:bCs/>
          <w:color w:val="000000" w:themeColor="text1"/>
          <w:sz w:val="24"/>
          <w:szCs w:val="24"/>
        </w:rPr>
        <w:t>About Music for All</w:t>
      </w:r>
    </w:p>
    <w:p w14:paraId="004C7A9E" w14:textId="44415062" w:rsidR="00B019CB" w:rsidRDefault="58B92ED0">
      <w:r w:rsidRPr="7DAA771D">
        <w:rPr>
          <w:rFonts w:ascii="Times New Roman" w:eastAsia="Times New Roman" w:hAnsi="Times New Roman" w:cs="Times New Roman"/>
          <w:color w:val="000000" w:themeColor="text1"/>
          <w:sz w:val="24"/>
          <w:szCs w:val="24"/>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50+ annual events, serving more than 500,000 attendees each year – more than 1.3 million in our 47-year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which marched for the fifth time in the Rose Parade® on New Year’s Day 2022.</w:t>
      </w:r>
    </w:p>
    <w:p w14:paraId="0E9BD141" w14:textId="6B748754" w:rsidR="00B019CB" w:rsidRDefault="58B92ED0">
      <w:r w:rsidRPr="58B92ED0">
        <w:rPr>
          <w:rFonts w:ascii="Times New Roman" w:eastAsia="Times New Roman" w:hAnsi="Times New Roman" w:cs="Times New Roman"/>
          <w:b/>
          <w:bCs/>
          <w:color w:val="000000" w:themeColor="text1"/>
          <w:sz w:val="24"/>
          <w:szCs w:val="24"/>
        </w:rPr>
        <w:t>Sponsor Information</w:t>
      </w:r>
    </w:p>
    <w:p w14:paraId="68C619A9" w14:textId="2060E167" w:rsidR="00B019CB" w:rsidRDefault="58B92ED0" w:rsidP="7DAA771D">
      <w:pPr>
        <w:rPr>
          <w:rFonts w:ascii="Times New Roman" w:eastAsia="Times New Roman" w:hAnsi="Times New Roman" w:cs="Times New Roman"/>
          <w:color w:val="000000" w:themeColor="text1"/>
          <w:sz w:val="24"/>
          <w:szCs w:val="24"/>
        </w:rPr>
      </w:pPr>
      <w:r w:rsidRPr="7DAA771D">
        <w:rPr>
          <w:rFonts w:ascii="Times New Roman" w:eastAsia="Times New Roman" w:hAnsi="Times New Roman" w:cs="Times New Roman"/>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DAA771D">
        <w:rPr>
          <w:rFonts w:ascii="Times New Roman" w:eastAsia="Times New Roman" w:hAnsi="Times New Roman" w:cs="Times New Roman"/>
          <w:color w:val="000000" w:themeColor="text1"/>
          <w:sz w:val="24"/>
          <w:szCs w:val="24"/>
        </w:rPr>
        <w:t>PepWear</w:t>
      </w:r>
      <w:proofErr w:type="spellEnd"/>
      <w:r w:rsidRPr="7DAA771D">
        <w:rPr>
          <w:rFonts w:ascii="Times New Roman" w:eastAsia="Times New Roman" w:hAnsi="Times New Roman" w:cs="Times New Roman"/>
          <w:color w:val="000000" w:themeColor="text1"/>
          <w:sz w:val="24"/>
          <w:szCs w:val="24"/>
        </w:rPr>
        <w:t>; Official Performance Equipment Sponsor: Wenger Corporation; Corporate Sponsors: Ball State University, Visit Indy, and the City of Indianapolis; Associate Sponsors: REMO;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w:t>
      </w:r>
    </w:p>
    <w:sectPr w:rsidR="00B019CB" w:rsidSect="007741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95346D"/>
    <w:rsid w:val="00036D56"/>
    <w:rsid w:val="000968C7"/>
    <w:rsid w:val="000F0023"/>
    <w:rsid w:val="00114A8A"/>
    <w:rsid w:val="00117BD9"/>
    <w:rsid w:val="001D4BB1"/>
    <w:rsid w:val="00340700"/>
    <w:rsid w:val="00380A44"/>
    <w:rsid w:val="00387226"/>
    <w:rsid w:val="003B40F5"/>
    <w:rsid w:val="00431F92"/>
    <w:rsid w:val="005A040C"/>
    <w:rsid w:val="00625849"/>
    <w:rsid w:val="00694747"/>
    <w:rsid w:val="006C7A4A"/>
    <w:rsid w:val="00730A3C"/>
    <w:rsid w:val="00774171"/>
    <w:rsid w:val="007B2469"/>
    <w:rsid w:val="007E63F5"/>
    <w:rsid w:val="007F138F"/>
    <w:rsid w:val="00804C8B"/>
    <w:rsid w:val="008246F3"/>
    <w:rsid w:val="00876F63"/>
    <w:rsid w:val="009C3ADD"/>
    <w:rsid w:val="00A15ACF"/>
    <w:rsid w:val="00AB26F9"/>
    <w:rsid w:val="00AD4598"/>
    <w:rsid w:val="00B019CB"/>
    <w:rsid w:val="00B14825"/>
    <w:rsid w:val="00B26D15"/>
    <w:rsid w:val="00B50483"/>
    <w:rsid w:val="00B7472A"/>
    <w:rsid w:val="00BA4BE9"/>
    <w:rsid w:val="00C71385"/>
    <w:rsid w:val="00CA3E8C"/>
    <w:rsid w:val="00DC2C8A"/>
    <w:rsid w:val="00F35800"/>
    <w:rsid w:val="0195449A"/>
    <w:rsid w:val="03EB0991"/>
    <w:rsid w:val="05A1F04C"/>
    <w:rsid w:val="064347D3"/>
    <w:rsid w:val="06BE500B"/>
    <w:rsid w:val="075ABD23"/>
    <w:rsid w:val="1537AF4C"/>
    <w:rsid w:val="1710EEB8"/>
    <w:rsid w:val="1DA347B7"/>
    <w:rsid w:val="20DAE879"/>
    <w:rsid w:val="22EAEE85"/>
    <w:rsid w:val="25AC1EB0"/>
    <w:rsid w:val="2B0B521E"/>
    <w:rsid w:val="2BA12D95"/>
    <w:rsid w:val="2ED8CE57"/>
    <w:rsid w:val="30C4070D"/>
    <w:rsid w:val="3378B30C"/>
    <w:rsid w:val="38F288BD"/>
    <w:rsid w:val="3C315956"/>
    <w:rsid w:val="42585E2E"/>
    <w:rsid w:val="43F42E8F"/>
    <w:rsid w:val="4707893A"/>
    <w:rsid w:val="499E8F99"/>
    <w:rsid w:val="534D913B"/>
    <w:rsid w:val="5478A4CA"/>
    <w:rsid w:val="5495346D"/>
    <w:rsid w:val="55AE85E1"/>
    <w:rsid w:val="5635C9A8"/>
    <w:rsid w:val="56BB7131"/>
    <w:rsid w:val="57D19A09"/>
    <w:rsid w:val="581C8DB1"/>
    <w:rsid w:val="5821025E"/>
    <w:rsid w:val="5842231C"/>
    <w:rsid w:val="58B92ED0"/>
    <w:rsid w:val="5B9C3949"/>
    <w:rsid w:val="5C6930B3"/>
    <w:rsid w:val="5FFDB466"/>
    <w:rsid w:val="63C0D832"/>
    <w:rsid w:val="645777F8"/>
    <w:rsid w:val="67901D6F"/>
    <w:rsid w:val="6CAEC1E8"/>
    <w:rsid w:val="703E853D"/>
    <w:rsid w:val="71444971"/>
    <w:rsid w:val="71D448E1"/>
    <w:rsid w:val="72B42E57"/>
    <w:rsid w:val="75F011F0"/>
    <w:rsid w:val="7633D9EF"/>
    <w:rsid w:val="7DAA771D"/>
    <w:rsid w:val="7E034331"/>
    <w:rsid w:val="7F4FA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346D"/>
  <w15:chartTrackingRefBased/>
  <w15:docId w15:val="{3EEB95DA-8346-F946-A885-A497E62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94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m@musicforall.org"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EAF26DD6-2C9D-4053-AA1E-0716E164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42073-EF65-4E37-9F00-0DBF48292148}">
  <ds:schemaRefs>
    <ds:schemaRef ds:uri="http://schemas.microsoft.com/sharepoint/v3/contenttype/forms"/>
  </ds:schemaRefs>
</ds:datastoreItem>
</file>

<file path=customXml/itemProps3.xml><?xml version="1.0" encoding="utf-8"?>
<ds:datastoreItem xmlns:ds="http://schemas.openxmlformats.org/officeDocument/2006/customXml" ds:itemID="{12A7D440-0DC5-4B27-B225-0D6C0E7DE2B4}">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Meister</dc:creator>
  <cp:keywords/>
  <dc:description/>
  <cp:lastModifiedBy>Deb Laferty | Music for All</cp:lastModifiedBy>
  <cp:revision>3</cp:revision>
  <dcterms:created xsi:type="dcterms:W3CDTF">2022-05-10T13:34:00Z</dcterms:created>
  <dcterms:modified xsi:type="dcterms:W3CDTF">2022-05-10T16:10:00Z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