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B0CB" w14:textId="77777777" w:rsidR="005F16C2" w:rsidRPr="005E7825" w:rsidRDefault="005F16C2" w:rsidP="004B431C">
      <w:pPr>
        <w:jc w:val="center"/>
        <w:rPr>
          <w:rFonts w:eastAsia="Calibri"/>
        </w:rPr>
      </w:pPr>
      <w:r w:rsidRPr="005E7825">
        <w:rPr>
          <w:noProof/>
        </w:rPr>
        <w:drawing>
          <wp:inline distT="0" distB="0" distL="0" distR="0" wp14:anchorId="24C6DB42" wp14:editId="7BD62A32">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621DBB58" wp14:editId="29A9107D">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2AC04C11" w14:textId="77777777" w:rsidR="005F16C2" w:rsidRPr="005E7825" w:rsidRDefault="005F16C2" w:rsidP="004B431C">
      <w:pPr>
        <w:jc w:val="center"/>
        <w:rPr>
          <w:rFonts w:eastAsia="Arial"/>
          <w:b/>
          <w:bCs/>
          <w:color w:val="000000" w:themeColor="text1"/>
        </w:rPr>
      </w:pPr>
    </w:p>
    <w:p w14:paraId="2E32E671" w14:textId="0A13EF13" w:rsidR="005F16C2" w:rsidRDefault="005F16C2" w:rsidP="004B431C">
      <w:pPr>
        <w:jc w:val="center"/>
        <w:rPr>
          <w:rFonts w:eastAsia="Arial"/>
          <w:b/>
          <w:bCs/>
          <w:color w:val="000000" w:themeColor="text1"/>
          <w:sz w:val="28"/>
          <w:szCs w:val="28"/>
        </w:rPr>
      </w:pPr>
      <w:r>
        <w:rPr>
          <w:rFonts w:eastAsia="Arial"/>
          <w:b/>
          <w:bCs/>
          <w:color w:val="000000" w:themeColor="text1"/>
          <w:sz w:val="28"/>
          <w:szCs w:val="28"/>
        </w:rPr>
        <w:t xml:space="preserve"> </w:t>
      </w:r>
      <w:r w:rsidRPr="0049293E">
        <w:rPr>
          <w:rFonts w:eastAsia="Arial"/>
          <w:b/>
          <w:bCs/>
          <w:noProof/>
          <w:color w:val="000000" w:themeColor="text1"/>
          <w:sz w:val="28"/>
          <w:szCs w:val="28"/>
        </w:rPr>
        <w:t>Claudia Taylor Johnson H.S.</w:t>
      </w:r>
      <w:r>
        <w:rPr>
          <w:rFonts w:eastAsia="Arial"/>
          <w:b/>
          <w:bCs/>
          <w:color w:val="000000" w:themeColor="text1"/>
          <w:sz w:val="28"/>
          <w:szCs w:val="28"/>
        </w:rPr>
        <w:t xml:space="preserve"> To Host Regional Bands of America Marching Band Championship in </w:t>
      </w:r>
      <w:r w:rsidRPr="0049293E">
        <w:rPr>
          <w:rFonts w:eastAsia="Arial"/>
          <w:b/>
          <w:bCs/>
          <w:noProof/>
          <w:color w:val="000000" w:themeColor="text1"/>
          <w:sz w:val="28"/>
          <w:szCs w:val="28"/>
        </w:rPr>
        <w:t>San Antonio</w:t>
      </w:r>
    </w:p>
    <w:p w14:paraId="71BF54B7" w14:textId="77777777" w:rsidR="005F16C2" w:rsidRDefault="005F16C2" w:rsidP="004B431C">
      <w:pPr>
        <w:jc w:val="center"/>
        <w:rPr>
          <w:i/>
          <w:iCs/>
          <w:color w:val="000000"/>
        </w:rPr>
      </w:pPr>
    </w:p>
    <w:p w14:paraId="5421DE40" w14:textId="38D069F2" w:rsidR="005F16C2" w:rsidRPr="00747391" w:rsidRDefault="005F16C2" w:rsidP="004B431C">
      <w:pPr>
        <w:jc w:val="center"/>
        <w:rPr>
          <w:rFonts w:eastAsia="Arial"/>
          <w:b/>
          <w:bCs/>
          <w:i/>
          <w:iCs/>
          <w:color w:val="000000" w:themeColor="text1"/>
        </w:rPr>
      </w:pPr>
      <w:r w:rsidRPr="00747391">
        <w:rPr>
          <w:i/>
          <w:iCs/>
          <w:color w:val="000000"/>
        </w:rPr>
        <w:t xml:space="preserve">Competition Featuring </w:t>
      </w:r>
      <w:r w:rsidRPr="0049293E">
        <w:rPr>
          <w:i/>
          <w:iCs/>
          <w:noProof/>
          <w:color w:val="000000"/>
        </w:rPr>
        <w:t>82</w:t>
      </w:r>
      <w:r>
        <w:rPr>
          <w:i/>
          <w:iCs/>
          <w:color w:val="000000"/>
        </w:rPr>
        <w:t xml:space="preserve"> </w:t>
      </w:r>
      <w:r w:rsidRPr="00747391">
        <w:rPr>
          <w:i/>
          <w:iCs/>
          <w:color w:val="000000"/>
        </w:rPr>
        <w:t>High School Marching Bands to Take Place at</w:t>
      </w:r>
      <w:r w:rsidRPr="00747391">
        <w:rPr>
          <w:rStyle w:val="apple-converted-space"/>
          <w:i/>
          <w:iCs/>
          <w:color w:val="000000"/>
        </w:rPr>
        <w:t> </w:t>
      </w:r>
      <w:r w:rsidRPr="0049293E">
        <w:rPr>
          <w:i/>
          <w:iCs/>
          <w:noProof/>
          <w:color w:val="000000"/>
        </w:rPr>
        <w:t>Alamodome</w:t>
      </w:r>
      <w:r>
        <w:rPr>
          <w:i/>
          <w:iCs/>
          <w:color w:val="000000"/>
        </w:rPr>
        <w:t xml:space="preserve"> </w:t>
      </w:r>
      <w:r w:rsidRPr="00747391">
        <w:rPr>
          <w:i/>
          <w:iCs/>
          <w:color w:val="000000"/>
        </w:rPr>
        <w:t xml:space="preserve">in </w:t>
      </w:r>
      <w:r w:rsidRPr="0049293E">
        <w:rPr>
          <w:i/>
          <w:iCs/>
          <w:noProof/>
          <w:color w:val="000000"/>
        </w:rPr>
        <w:t>San Antonio</w:t>
      </w:r>
      <w:r w:rsidR="009E7B54">
        <w:rPr>
          <w:i/>
          <w:iCs/>
          <w:color w:val="000000"/>
        </w:rPr>
        <w:t>,</w:t>
      </w:r>
      <w:r w:rsidRPr="00747391">
        <w:rPr>
          <w:i/>
          <w:iCs/>
          <w:color w:val="000000"/>
        </w:rPr>
        <w:t xml:space="preserve"> </w:t>
      </w:r>
      <w:r w:rsidRPr="0049293E">
        <w:rPr>
          <w:i/>
          <w:iCs/>
          <w:noProof/>
          <w:color w:val="000000"/>
        </w:rPr>
        <w:t>Nov. 4-5</w:t>
      </w:r>
      <w:r w:rsidRPr="00747391">
        <w:rPr>
          <w:i/>
          <w:iCs/>
          <w:color w:val="000000"/>
        </w:rPr>
        <w:t>, 2022</w:t>
      </w:r>
    </w:p>
    <w:p w14:paraId="32581B23" w14:textId="77777777" w:rsidR="005F16C2" w:rsidRPr="005E7825" w:rsidRDefault="005F16C2" w:rsidP="004B431C">
      <w:pPr>
        <w:jc w:val="center"/>
        <w:rPr>
          <w:rFonts w:eastAsia="Arial"/>
          <w:sz w:val="28"/>
          <w:szCs w:val="28"/>
        </w:rPr>
      </w:pPr>
    </w:p>
    <w:p w14:paraId="7915D80A" w14:textId="27FAAB54" w:rsidR="005F16C2" w:rsidRPr="004B431C" w:rsidRDefault="00422730" w:rsidP="004B431C">
      <w:pPr>
        <w:rPr>
          <w:rFonts w:eastAsia="Arial"/>
        </w:rPr>
      </w:pPr>
      <w:r>
        <w:rPr>
          <w:rFonts w:eastAsia="Arial"/>
          <w:b/>
          <w:bCs/>
          <w:noProof/>
        </w:rPr>
        <w:t>SAN</w:t>
      </w:r>
      <w:r w:rsidR="005F16C2" w:rsidRPr="0049293E">
        <w:rPr>
          <w:rFonts w:eastAsia="Arial"/>
          <w:b/>
          <w:bCs/>
          <w:noProof/>
        </w:rPr>
        <w:t xml:space="preserve"> </w:t>
      </w:r>
      <w:r>
        <w:rPr>
          <w:rFonts w:eastAsia="Arial"/>
          <w:b/>
          <w:bCs/>
          <w:noProof/>
        </w:rPr>
        <w:t>ANTONIO</w:t>
      </w:r>
      <w:r>
        <w:rPr>
          <w:rFonts w:eastAsia="Arial"/>
          <w:b/>
          <w:bCs/>
        </w:rPr>
        <w:t xml:space="preserve"> </w:t>
      </w:r>
      <w:r w:rsidR="005F16C2" w:rsidRPr="00747391">
        <w:rPr>
          <w:rFonts w:eastAsia="Arial"/>
          <w:b/>
          <w:bCs/>
        </w:rPr>
        <w:t>(</w:t>
      </w:r>
      <w:r w:rsidR="005F16C2">
        <w:rPr>
          <w:rFonts w:eastAsia="Arial"/>
          <w:b/>
          <w:bCs/>
        </w:rPr>
        <w:t>Sept.</w:t>
      </w:r>
      <w:r w:rsidR="005F16C2" w:rsidRPr="00747391">
        <w:rPr>
          <w:rFonts w:eastAsia="Arial"/>
          <w:b/>
          <w:bCs/>
        </w:rPr>
        <w:t xml:space="preserve"> </w:t>
      </w:r>
      <w:r>
        <w:rPr>
          <w:rFonts w:eastAsia="Arial"/>
          <w:b/>
          <w:bCs/>
        </w:rPr>
        <w:t>26</w:t>
      </w:r>
      <w:r w:rsidR="005F16C2" w:rsidRPr="00747391">
        <w:rPr>
          <w:rFonts w:eastAsia="Arial"/>
          <w:b/>
          <w:bCs/>
        </w:rPr>
        <w:t>, 2022)</w:t>
      </w:r>
      <w:r w:rsidR="005F16C2" w:rsidRPr="004B431C">
        <w:rPr>
          <w:rFonts w:eastAsia="Arial"/>
        </w:rPr>
        <w:t xml:space="preserve"> – </w:t>
      </w:r>
      <w:r w:rsidR="005F16C2">
        <w:rPr>
          <w:rFonts w:eastAsia="Arial"/>
        </w:rPr>
        <w:t>High school</w:t>
      </w:r>
      <w:r w:rsidR="005F16C2" w:rsidRPr="004B431C">
        <w:rPr>
          <w:rFonts w:eastAsia="Arial"/>
        </w:rPr>
        <w:t xml:space="preserve"> </w:t>
      </w:r>
      <w:r w:rsidR="005F16C2">
        <w:rPr>
          <w:rFonts w:eastAsia="Arial"/>
        </w:rPr>
        <w:t>performers</w:t>
      </w:r>
      <w:r w:rsidR="005F16C2" w:rsidRPr="004B431C">
        <w:rPr>
          <w:rFonts w:eastAsia="Arial"/>
        </w:rPr>
        <w:t xml:space="preserve"> will bring live music to</w:t>
      </w:r>
      <w:r w:rsidR="005F16C2">
        <w:rPr>
          <w:rFonts w:eastAsia="Arial"/>
        </w:rPr>
        <w:t xml:space="preserve"> </w:t>
      </w:r>
      <w:r w:rsidR="005F16C2" w:rsidRPr="0049293E">
        <w:rPr>
          <w:rFonts w:eastAsia="Arial"/>
          <w:noProof/>
        </w:rPr>
        <w:t>Alamodome</w:t>
      </w:r>
      <w:r w:rsidR="005F16C2">
        <w:rPr>
          <w:rFonts w:eastAsia="Arial"/>
        </w:rPr>
        <w:t xml:space="preserve"> </w:t>
      </w:r>
      <w:r w:rsidR="005F16C2" w:rsidRPr="004B431C">
        <w:rPr>
          <w:rFonts w:eastAsia="Arial"/>
        </w:rPr>
        <w:t xml:space="preserve">in </w:t>
      </w:r>
      <w:r w:rsidR="005F16C2" w:rsidRPr="0049293E">
        <w:rPr>
          <w:rFonts w:eastAsia="Arial"/>
          <w:noProof/>
        </w:rPr>
        <w:t>San Antonio</w:t>
      </w:r>
      <w:r w:rsidR="005F16C2">
        <w:rPr>
          <w:rFonts w:eastAsia="Arial"/>
        </w:rPr>
        <w:t xml:space="preserve"> </w:t>
      </w:r>
      <w:r w:rsidR="005F16C2" w:rsidRPr="004B431C">
        <w:rPr>
          <w:rFonts w:eastAsia="Arial"/>
        </w:rPr>
        <w:t xml:space="preserve">on </w:t>
      </w:r>
      <w:r w:rsidR="00EF61CC">
        <w:rPr>
          <w:rFonts w:eastAsia="Arial"/>
        </w:rPr>
        <w:t>Friday</w:t>
      </w:r>
      <w:r>
        <w:rPr>
          <w:rFonts w:eastAsia="Arial"/>
        </w:rPr>
        <w:t>, Nov. 4</w:t>
      </w:r>
      <w:r w:rsidR="00EF61CC">
        <w:rPr>
          <w:rFonts w:eastAsia="Arial"/>
        </w:rPr>
        <w:t xml:space="preserve"> and </w:t>
      </w:r>
      <w:r w:rsidR="005F16C2" w:rsidRPr="004B431C">
        <w:rPr>
          <w:rFonts w:eastAsia="Arial"/>
        </w:rPr>
        <w:t xml:space="preserve">Saturday, </w:t>
      </w:r>
      <w:r w:rsidR="005F16C2" w:rsidRPr="0049293E">
        <w:rPr>
          <w:rFonts w:eastAsia="Arial"/>
          <w:noProof/>
        </w:rPr>
        <w:t>Nov. 5</w:t>
      </w:r>
      <w:r w:rsidR="005F16C2">
        <w:rPr>
          <w:rFonts w:eastAsia="Arial"/>
        </w:rPr>
        <w:t xml:space="preserve"> </w:t>
      </w:r>
      <w:r w:rsidR="005F16C2" w:rsidRPr="004B431C">
        <w:rPr>
          <w:rFonts w:eastAsia="Arial"/>
        </w:rPr>
        <w:t xml:space="preserve">as marching bands from throughout </w:t>
      </w:r>
      <w:r w:rsidR="005F16C2" w:rsidRPr="0049293E">
        <w:rPr>
          <w:rFonts w:eastAsia="Arial"/>
          <w:noProof/>
        </w:rPr>
        <w:t>Texas</w:t>
      </w:r>
      <w:r w:rsidR="005F16C2">
        <w:rPr>
          <w:rFonts w:eastAsia="Arial"/>
        </w:rPr>
        <w:t xml:space="preserve"> </w:t>
      </w:r>
      <w:r w:rsidR="005F16C2" w:rsidRPr="004B431C">
        <w:rPr>
          <w:rFonts w:eastAsia="Arial"/>
        </w:rPr>
        <w:t xml:space="preserve">compete in the </w:t>
      </w:r>
      <w:r w:rsidR="005F16C2">
        <w:rPr>
          <w:rFonts w:eastAsia="Arial"/>
        </w:rPr>
        <w:t>2022</w:t>
      </w:r>
      <w:r w:rsidR="005F16C2" w:rsidRPr="004B431C">
        <w:rPr>
          <w:rFonts w:eastAsia="Arial"/>
        </w:rPr>
        <w:t xml:space="preserve"> Bands of America </w:t>
      </w:r>
      <w:r w:rsidR="005F16C2" w:rsidRPr="0049293E">
        <w:rPr>
          <w:rFonts w:eastAsia="Arial"/>
          <w:noProof/>
        </w:rPr>
        <w:t>San Antonio Super Regional</w:t>
      </w:r>
      <w:r w:rsidR="005F16C2">
        <w:rPr>
          <w:rFonts w:eastAsia="Arial"/>
        </w:rPr>
        <w:t xml:space="preserve"> Championship</w:t>
      </w:r>
      <w:r w:rsidR="005F16C2" w:rsidRPr="004B431C">
        <w:rPr>
          <w:rFonts w:eastAsia="Arial"/>
        </w:rPr>
        <w:t xml:space="preserve"> presented by Yamaha. Bands of America Championships are the premier </w:t>
      </w:r>
      <w:r w:rsidR="00EF61CC">
        <w:rPr>
          <w:rFonts w:eastAsia="Arial"/>
        </w:rPr>
        <w:t xml:space="preserve">high school </w:t>
      </w:r>
      <w:r w:rsidR="005F16C2" w:rsidRPr="004B431C">
        <w:rPr>
          <w:rFonts w:eastAsia="Arial"/>
        </w:rPr>
        <w:t xml:space="preserve">marching band events in the nation and </w:t>
      </w:r>
      <w:r w:rsidR="005F16C2" w:rsidRPr="004B431C">
        <w:rPr>
          <w:rFonts w:eastAsia="Arial"/>
          <w:color w:val="000000" w:themeColor="text1"/>
        </w:rPr>
        <w:t>are entertaining, family-friendly events featuring live music, choreography, and competition.</w:t>
      </w:r>
    </w:p>
    <w:p w14:paraId="560DFF07" w14:textId="77777777" w:rsidR="005F16C2" w:rsidRPr="004B431C" w:rsidRDefault="005F16C2" w:rsidP="004B431C">
      <w:pPr>
        <w:rPr>
          <w:rFonts w:eastAsia="Arial"/>
        </w:rPr>
      </w:pPr>
    </w:p>
    <w:p w14:paraId="71FD9212" w14:textId="2B541CE6" w:rsidR="005F16C2" w:rsidRPr="004B431C" w:rsidRDefault="005F16C2" w:rsidP="004B431C">
      <w:pPr>
        <w:rPr>
          <w:rFonts w:eastAsia="Arial"/>
        </w:rPr>
      </w:pPr>
      <w:r w:rsidRPr="004B431C">
        <w:rPr>
          <w:rFonts w:eastAsia="Arial"/>
        </w:rPr>
        <w:t xml:space="preserve">Hosted by </w:t>
      </w:r>
      <w:r>
        <w:rPr>
          <w:rFonts w:eastAsia="Arial"/>
        </w:rPr>
        <w:t xml:space="preserve">the </w:t>
      </w:r>
      <w:r w:rsidRPr="0049293E">
        <w:rPr>
          <w:rFonts w:eastAsia="Arial"/>
          <w:noProof/>
        </w:rPr>
        <w:t>Claudia Taylor Johnson H</w:t>
      </w:r>
      <w:r>
        <w:rPr>
          <w:rFonts w:eastAsia="Arial"/>
          <w:noProof/>
        </w:rPr>
        <w:t>igh School band and boosters</w:t>
      </w:r>
      <w:r>
        <w:rPr>
          <w:rFonts w:eastAsia="Arial"/>
        </w:rPr>
        <w:t xml:space="preserve">, </w:t>
      </w:r>
      <w:r w:rsidRPr="004B431C">
        <w:rPr>
          <w:rFonts w:eastAsia="Arial"/>
        </w:rPr>
        <w:t xml:space="preserve">the Bands of America </w:t>
      </w:r>
      <w:r>
        <w:rPr>
          <w:rFonts w:eastAsia="Arial"/>
        </w:rPr>
        <w:t xml:space="preserve">(BOA) </w:t>
      </w:r>
      <w:r w:rsidRPr="0049293E">
        <w:rPr>
          <w:rFonts w:eastAsia="Arial"/>
          <w:noProof/>
        </w:rPr>
        <w:t>San Antonio Super Regional</w:t>
      </w:r>
      <w:r>
        <w:rPr>
          <w:rFonts w:eastAsia="Arial"/>
        </w:rPr>
        <w:t xml:space="preserve"> Championship</w:t>
      </w:r>
      <w:r w:rsidRPr="004B431C">
        <w:rPr>
          <w:rFonts w:eastAsia="Arial"/>
        </w:rPr>
        <w:t xml:space="preserve"> will feature </w:t>
      </w:r>
      <w:r w:rsidRPr="0049293E">
        <w:rPr>
          <w:rFonts w:eastAsia="Arial"/>
          <w:noProof/>
        </w:rPr>
        <w:t>82</w:t>
      </w:r>
      <w:r>
        <w:rPr>
          <w:rFonts w:eastAsia="Arial"/>
        </w:rPr>
        <w:t xml:space="preserve"> </w:t>
      </w:r>
      <w:r w:rsidRPr="004B431C">
        <w:rPr>
          <w:rFonts w:eastAsia="Arial"/>
        </w:rPr>
        <w:t>high school marching bands in preliminary competition</w:t>
      </w:r>
      <w:r>
        <w:rPr>
          <w:rFonts w:eastAsia="Arial"/>
        </w:rPr>
        <w:t xml:space="preserve">. </w:t>
      </w:r>
      <w:r w:rsidR="00240416">
        <w:rPr>
          <w:rFonts w:eastAsia="Arial"/>
        </w:rPr>
        <w:t xml:space="preserve">The Claudia Taylor Johnson High School marching band will also compete in the event. </w:t>
      </w:r>
      <w:r>
        <w:rPr>
          <w:rFonts w:eastAsia="Arial"/>
        </w:rPr>
        <w:t xml:space="preserve">A panel </w:t>
      </w:r>
      <w:r w:rsidRPr="004B431C">
        <w:rPr>
          <w:rFonts w:eastAsia="Arial"/>
        </w:rPr>
        <w:t>of nationally</w:t>
      </w:r>
      <w:r>
        <w:rPr>
          <w:rFonts w:eastAsia="Arial"/>
        </w:rPr>
        <w:t xml:space="preserve"> recognized</w:t>
      </w:r>
      <w:r w:rsidRPr="004B431C">
        <w:rPr>
          <w:rFonts w:eastAsia="Arial"/>
        </w:rPr>
        <w:t xml:space="preserve"> music educators and marching band experts</w:t>
      </w:r>
      <w:r>
        <w:rPr>
          <w:rFonts w:eastAsia="Arial"/>
        </w:rPr>
        <w:t xml:space="preserve"> will evaluate the bands</w:t>
      </w:r>
      <w:r w:rsidRPr="004B431C">
        <w:rPr>
          <w:rFonts w:eastAsia="Arial"/>
        </w:rPr>
        <w:t>. The top 1</w:t>
      </w:r>
      <w:r>
        <w:rPr>
          <w:rFonts w:eastAsia="Arial"/>
        </w:rPr>
        <w:t>4</w:t>
      </w:r>
      <w:r w:rsidRPr="004B431C">
        <w:rPr>
          <w:rFonts w:eastAsia="Arial"/>
        </w:rPr>
        <w:t xml:space="preserve"> scoring bands will advance to the</w:t>
      </w:r>
      <w:r w:rsidR="00C1370A">
        <w:rPr>
          <w:rFonts w:eastAsia="Arial"/>
        </w:rPr>
        <w:t xml:space="preserve"> Saturday</w:t>
      </w:r>
      <w:r w:rsidRPr="004B431C">
        <w:rPr>
          <w:rFonts w:eastAsia="Arial"/>
        </w:rPr>
        <w:t xml:space="preserve"> evening finals competition.</w:t>
      </w:r>
    </w:p>
    <w:p w14:paraId="27D9B746" w14:textId="77777777" w:rsidR="005F16C2" w:rsidRPr="004B431C" w:rsidRDefault="005F16C2" w:rsidP="004B431C">
      <w:pPr>
        <w:rPr>
          <w:rFonts w:eastAsia="Arial"/>
        </w:rPr>
      </w:pPr>
    </w:p>
    <w:p w14:paraId="6658C049" w14:textId="2A12A881" w:rsidR="005F16C2" w:rsidRDefault="005F16C2" w:rsidP="000329D4">
      <w:pPr>
        <w:rPr>
          <w:rFonts w:eastAsia="Arial"/>
          <w:color w:val="000000" w:themeColor="text1"/>
        </w:rPr>
      </w:pPr>
      <w:r w:rsidRPr="162FFA49">
        <w:rPr>
          <w:rFonts w:eastAsia="Arial"/>
          <w:color w:val="000000" w:themeColor="text1"/>
        </w:rPr>
        <w:t xml:space="preserve">The Bands of America </w:t>
      </w:r>
      <w:r w:rsidRPr="162FFA49">
        <w:rPr>
          <w:rFonts w:eastAsia="Arial"/>
          <w:noProof/>
          <w:color w:val="000000" w:themeColor="text1"/>
        </w:rPr>
        <w:t>San Antonio Super Regional</w:t>
      </w:r>
      <w:r w:rsidRPr="162FFA49">
        <w:rPr>
          <w:rFonts w:eastAsia="Arial"/>
          <w:color w:val="000000" w:themeColor="text1"/>
        </w:rPr>
        <w:t xml:space="preserve"> Championship, presented by Yamaha, is one of 26 Bands of America marching band championships across the country this fall, providing positively life-changing experiences for students, teachers, and fans.</w:t>
      </w:r>
    </w:p>
    <w:p w14:paraId="75D591C6" w14:textId="77777777" w:rsidR="005F16C2" w:rsidRDefault="005F16C2" w:rsidP="000329D4">
      <w:pPr>
        <w:rPr>
          <w:rFonts w:eastAsia="Arial"/>
          <w:color w:val="000000" w:themeColor="text1"/>
        </w:rPr>
      </w:pPr>
    </w:p>
    <w:p w14:paraId="1D46504B" w14:textId="77777777" w:rsidR="005F16C2" w:rsidRDefault="005F16C2" w:rsidP="000329D4">
      <w:pPr>
        <w:rPr>
          <w:rFonts w:eastAsia="Arial"/>
          <w:color w:val="000000" w:themeColor="text1"/>
        </w:rPr>
      </w:pPr>
      <w:r w:rsidRPr="6D3E9A0A">
        <w:rPr>
          <w:rFonts w:eastAsia="Arial"/>
        </w:rPr>
        <w:t>“</w:t>
      </w:r>
      <w:r w:rsidRPr="6D3E9A0A">
        <w:rPr>
          <w:rFonts w:eastAsia="Arial"/>
          <w:color w:val="000000" w:themeColor="text1"/>
        </w:rPr>
        <w:t xml:space="preserve">Music </w:t>
      </w:r>
      <w:r w:rsidRPr="6D3E9A0A">
        <w:rPr>
          <w:rFonts w:eastAsia="Arial"/>
        </w:rPr>
        <w:t xml:space="preserve">for All is about building leaders and celebrating teachers. The Bands of America Championship in </w:t>
      </w:r>
      <w:r w:rsidRPr="0049293E">
        <w:rPr>
          <w:rFonts w:eastAsia="Arial"/>
          <w:noProof/>
        </w:rPr>
        <w:t>San Antonio</w:t>
      </w:r>
      <w:r w:rsidRPr="6D3E9A0A">
        <w:rPr>
          <w:rFonts w:eastAsia="Arial"/>
        </w:rPr>
        <w:t xml:space="preserve"> is a celebration of music education at its finest, showcasing the excellence, teamwork, and student leadership of the region’s outstanding marching bands,” says Jeremy L. </w:t>
      </w:r>
      <w:proofErr w:type="spellStart"/>
      <w:r w:rsidRPr="6D3E9A0A">
        <w:rPr>
          <w:rFonts w:eastAsia="Arial"/>
        </w:rPr>
        <w:t>Earnhart</w:t>
      </w:r>
      <w:proofErr w:type="spellEnd"/>
      <w:r w:rsidRPr="6D3E9A0A">
        <w:rPr>
          <w:rFonts w:eastAsia="Arial"/>
        </w:rPr>
        <w:t>, President and CEO of Music for All, the non-profit educational organization that presents Bands of America programs.</w:t>
      </w:r>
      <w:r w:rsidRPr="6D3E9A0A">
        <w:rPr>
          <w:rFonts w:eastAsia="Arial"/>
          <w:color w:val="000000" w:themeColor="text1"/>
        </w:rPr>
        <w:t xml:space="preserve"> “These young performers and their achievements advocate for the importance of music education in schools locally and nationwide.”</w:t>
      </w:r>
    </w:p>
    <w:p w14:paraId="2D830E5C" w14:textId="77777777" w:rsidR="005F16C2" w:rsidRDefault="005F16C2" w:rsidP="000329D4">
      <w:pPr>
        <w:rPr>
          <w:rFonts w:eastAsia="Arial"/>
          <w:color w:val="000000" w:themeColor="text1"/>
        </w:rPr>
      </w:pPr>
    </w:p>
    <w:p w14:paraId="17CAB358" w14:textId="77777777" w:rsidR="005F16C2" w:rsidRPr="008374E8" w:rsidRDefault="005F16C2" w:rsidP="000329D4">
      <w:pPr>
        <w:rPr>
          <w:rFonts w:eastAsia="Arial"/>
        </w:rPr>
      </w:pPr>
      <w:r w:rsidRPr="162FFA49">
        <w:rPr>
          <w:rFonts w:eastAsia="Arial"/>
        </w:rPr>
        <w:t>Music and arts involvement teaches young people many skills necessary to succeed in life, including problem-solving, decision-making, self-confidence, self-discipline, personal responsibility, teamwork, and more. Research shows a</w:t>
      </w:r>
      <w:r w:rsidRPr="162FFA49">
        <w:rPr>
          <w:rFonts w:eastAsia="Calibri"/>
        </w:rPr>
        <w:t xml:space="preserve">ttendance and graduation rates are higher </w:t>
      </w:r>
      <w:r w:rsidRPr="162FFA49">
        <w:rPr>
          <w:rFonts w:eastAsia="Arial"/>
        </w:rPr>
        <w:t>for</w:t>
      </w:r>
      <w:r w:rsidRPr="162FFA49">
        <w:rPr>
          <w:rFonts w:eastAsia="Calibri"/>
        </w:rPr>
        <w:t xml:space="preserve"> students who participate in their school music programs. </w:t>
      </w:r>
      <w:r w:rsidRPr="162FFA49">
        <w:rPr>
          <w:rFonts w:eastAsia="Arial"/>
        </w:rPr>
        <w:t>The College Entrance Examination Board found that students involved in public school music programs scored, on average, 107 points higher on the SAT than students with no participation.</w:t>
      </w:r>
    </w:p>
    <w:p w14:paraId="564EFB3A" w14:textId="77777777" w:rsidR="005F16C2" w:rsidRPr="004B431C" w:rsidRDefault="005F16C2" w:rsidP="004B431C">
      <w:pPr>
        <w:rPr>
          <w:rFonts w:eastAsia="Arial"/>
          <w:color w:val="000000" w:themeColor="text1"/>
        </w:rPr>
      </w:pPr>
    </w:p>
    <w:p w14:paraId="4883DB7B" w14:textId="584A6AA6" w:rsidR="005F16C2" w:rsidRDefault="005F16C2" w:rsidP="005F16C2">
      <w:pPr>
        <w:rPr>
          <w:rFonts w:eastAsia="Arial"/>
        </w:rPr>
      </w:pPr>
      <w:r w:rsidRPr="162FFA49">
        <w:rPr>
          <w:rFonts w:eastAsia="Arial"/>
        </w:rPr>
        <w:t>The event will kick off Thursday evening</w:t>
      </w:r>
      <w:r w:rsidR="00A42724" w:rsidRPr="162FFA49">
        <w:rPr>
          <w:rFonts w:eastAsia="Arial"/>
        </w:rPr>
        <w:t>, Nov. 3,</w:t>
      </w:r>
      <w:r w:rsidRPr="162FFA49">
        <w:rPr>
          <w:rFonts w:eastAsia="Arial"/>
        </w:rPr>
        <w:t xml:space="preserve"> with the San Antonio ISD Showcase, bringing together SAISD </w:t>
      </w:r>
      <w:r w:rsidR="00240416" w:rsidRPr="162FFA49">
        <w:rPr>
          <w:rFonts w:eastAsia="Arial"/>
        </w:rPr>
        <w:t xml:space="preserve">high school </w:t>
      </w:r>
      <w:r w:rsidRPr="162FFA49">
        <w:rPr>
          <w:rFonts w:eastAsia="Arial"/>
        </w:rPr>
        <w:t xml:space="preserve">marching bands to perform </w:t>
      </w:r>
      <w:r w:rsidR="00240416" w:rsidRPr="162FFA49">
        <w:rPr>
          <w:rFonts w:eastAsia="Arial"/>
        </w:rPr>
        <w:t>on</w:t>
      </w:r>
      <w:r w:rsidRPr="162FFA49">
        <w:rPr>
          <w:rFonts w:eastAsia="Arial"/>
        </w:rPr>
        <w:t xml:space="preserve"> the </w:t>
      </w:r>
      <w:proofErr w:type="spellStart"/>
      <w:r w:rsidRPr="162FFA49">
        <w:rPr>
          <w:rFonts w:eastAsia="Arial"/>
        </w:rPr>
        <w:t>Alamodome</w:t>
      </w:r>
      <w:proofErr w:type="spellEnd"/>
      <w:r w:rsidR="00240416" w:rsidRPr="162FFA49">
        <w:rPr>
          <w:rFonts w:eastAsia="Arial"/>
        </w:rPr>
        <w:t xml:space="preserve"> field. SAISD middle </w:t>
      </w:r>
      <w:r w:rsidR="00240416" w:rsidRPr="162FFA49">
        <w:rPr>
          <w:rFonts w:eastAsia="Arial"/>
        </w:rPr>
        <w:lastRenderedPageBreak/>
        <w:t>school bands will also participate, playing in the stands during the Showcase</w:t>
      </w:r>
      <w:r w:rsidRPr="162FFA49">
        <w:rPr>
          <w:rFonts w:eastAsia="Arial"/>
        </w:rPr>
        <w:t>. Six SAISD bands performed in the first San Antonio ISD Showcase last fall</w:t>
      </w:r>
      <w:r w:rsidR="00A42724" w:rsidRPr="162FFA49">
        <w:rPr>
          <w:rFonts w:eastAsia="Arial"/>
        </w:rPr>
        <w:t xml:space="preserve"> as</w:t>
      </w:r>
      <w:r w:rsidRPr="162FFA49">
        <w:rPr>
          <w:rFonts w:eastAsia="Arial"/>
        </w:rPr>
        <w:t xml:space="preserve"> part of the Bands of America San Antonio Super Regional. Bands of America is a program of Music for All, a not-for-profit 501(c)3 educational organization.</w:t>
      </w:r>
    </w:p>
    <w:p w14:paraId="0F904F84" w14:textId="77777777" w:rsidR="00A42724" w:rsidRDefault="00A42724" w:rsidP="005F16C2">
      <w:pPr>
        <w:rPr>
          <w:rFonts w:eastAsia="Arial"/>
        </w:rPr>
      </w:pPr>
    </w:p>
    <w:p w14:paraId="7F8B71E3" w14:textId="5A8E3D7B" w:rsidR="005F16C2" w:rsidRPr="004B431C" w:rsidRDefault="005F16C2" w:rsidP="004B431C">
      <w:pPr>
        <w:rPr>
          <w:rFonts w:eastAsia="Arial"/>
          <w:color w:val="000000" w:themeColor="text1"/>
        </w:rPr>
      </w:pPr>
      <w:r w:rsidRPr="005F16C2">
        <w:rPr>
          <w:rFonts w:eastAsia="Arial"/>
          <w:color w:val="000000" w:themeColor="text1"/>
        </w:rPr>
        <w:t xml:space="preserve">In addition to the </w:t>
      </w:r>
      <w:r w:rsidRPr="005F16C2">
        <w:rPr>
          <w:rFonts w:eastAsia="Arial"/>
          <w:noProof/>
        </w:rPr>
        <w:t>San Antonio Super Regional</w:t>
      </w:r>
      <w:r w:rsidRPr="005F16C2">
        <w:rPr>
          <w:rFonts w:eastAsia="Arial"/>
          <w:color w:val="000000" w:themeColor="text1"/>
        </w:rPr>
        <w:t>, eight other Bands of America Championships are taking place in Texas this fall. Events include the South Texas Regional Championship in McAllen, West Texas Regional Championship in Midland, Austin Regional Championship, Dallas/Ft. Worth Regional Championship, North Texas Regional Championship in Prosper, North Houston Regional Championship in Shenandoah, West Houston Regional Championship</w:t>
      </w:r>
      <w:r w:rsidR="00AB119E">
        <w:rPr>
          <w:rFonts w:eastAsia="Arial"/>
          <w:color w:val="000000" w:themeColor="text1"/>
        </w:rPr>
        <w:t xml:space="preserve"> in Katy</w:t>
      </w:r>
      <w:r w:rsidRPr="005F16C2">
        <w:rPr>
          <w:rFonts w:eastAsia="Arial"/>
          <w:color w:val="000000" w:themeColor="text1"/>
        </w:rPr>
        <w:t>, and Waco Regional Championship.</w:t>
      </w:r>
    </w:p>
    <w:p w14:paraId="239D0D40" w14:textId="77777777" w:rsidR="005F16C2" w:rsidRPr="004B431C" w:rsidRDefault="005F16C2" w:rsidP="004B431C">
      <w:pPr>
        <w:rPr>
          <w:rFonts w:eastAsia="Arial"/>
          <w:color w:val="000000" w:themeColor="text1"/>
        </w:rPr>
      </w:pPr>
    </w:p>
    <w:p w14:paraId="5B12066C" w14:textId="4D8F20F2" w:rsidR="005F16C2" w:rsidRDefault="005F16C2" w:rsidP="004B431C">
      <w:pPr>
        <w:rPr>
          <w:rFonts w:eastAsia="Arial"/>
          <w:color w:val="000000" w:themeColor="text1"/>
        </w:rPr>
      </w:pPr>
      <w:r w:rsidRPr="004B431C">
        <w:rPr>
          <w:rFonts w:eastAsia="Arial"/>
          <w:color w:val="000000" w:themeColor="text1"/>
        </w:rPr>
        <w:t xml:space="preserve">The </w:t>
      </w:r>
      <w:r>
        <w:rPr>
          <w:rFonts w:eastAsia="Arial"/>
          <w:color w:val="000000" w:themeColor="text1"/>
        </w:rPr>
        <w:t>Bands of America</w:t>
      </w:r>
      <w:r w:rsidRPr="004B431C">
        <w:rPr>
          <w:rFonts w:eastAsia="Arial"/>
          <w:color w:val="000000" w:themeColor="text1"/>
        </w:rPr>
        <w:t xml:space="preserve"> season concludes with the Bands of America Grand National Championships, presented by Yamaha, </w:t>
      </w:r>
      <w:r>
        <w:rPr>
          <w:rFonts w:eastAsia="Arial"/>
          <w:color w:val="000000" w:themeColor="text1"/>
        </w:rPr>
        <w:t>Nov.</w:t>
      </w:r>
      <w:r w:rsidRPr="004B431C">
        <w:rPr>
          <w:rFonts w:eastAsia="Arial"/>
          <w:color w:val="000000" w:themeColor="text1"/>
        </w:rPr>
        <w:t xml:space="preserve"> </w:t>
      </w:r>
      <w:r>
        <w:rPr>
          <w:rFonts w:eastAsia="Arial"/>
          <w:color w:val="000000" w:themeColor="text1"/>
        </w:rPr>
        <w:t>10-12 at Lucas Oil Stadium in Indianapolis</w:t>
      </w:r>
      <w:r w:rsidRPr="004B431C">
        <w:rPr>
          <w:rFonts w:eastAsia="Arial"/>
          <w:color w:val="000000" w:themeColor="text1"/>
        </w:rPr>
        <w:t>.</w:t>
      </w:r>
      <w:r>
        <w:rPr>
          <w:rFonts w:eastAsia="Arial"/>
          <w:color w:val="000000" w:themeColor="text1"/>
        </w:rPr>
        <w:t xml:space="preserve"> The San Antonio Super Regional is the second largest Bands of America show after the Grand National Championships.</w:t>
      </w:r>
    </w:p>
    <w:p w14:paraId="3C2AC161" w14:textId="4F497D14" w:rsidR="00A90275" w:rsidRDefault="00A90275" w:rsidP="004B431C">
      <w:pPr>
        <w:rPr>
          <w:rFonts w:eastAsia="Arial"/>
          <w:color w:val="000000" w:themeColor="text1"/>
        </w:rPr>
      </w:pPr>
    </w:p>
    <w:p w14:paraId="6E014948" w14:textId="0F123FB9" w:rsidR="00453CD2" w:rsidRDefault="00453CD2" w:rsidP="004B431C">
      <w:pPr>
        <w:rPr>
          <w:rFonts w:eastAsia="Arial"/>
          <w:color w:val="000000" w:themeColor="text1"/>
        </w:rPr>
      </w:pPr>
      <w:r w:rsidRPr="06ECF3E7">
        <w:rPr>
          <w:rFonts w:eastAsia="Arial"/>
          <w:color w:val="000000" w:themeColor="text1"/>
        </w:rPr>
        <w:t xml:space="preserve">Music for All will present the Bands of America </w:t>
      </w:r>
      <w:r w:rsidRPr="0049293E">
        <w:rPr>
          <w:rFonts w:eastAsia="Arial"/>
          <w:noProof/>
          <w:color w:val="000000" w:themeColor="text1"/>
        </w:rPr>
        <w:t>San Antonio Super Regional</w:t>
      </w:r>
      <w:r>
        <w:rPr>
          <w:rFonts w:eastAsia="Arial"/>
          <w:color w:val="000000" w:themeColor="text1"/>
        </w:rPr>
        <w:t xml:space="preserve"> </w:t>
      </w:r>
      <w:r w:rsidRPr="06ECF3E7">
        <w:rPr>
          <w:rFonts w:eastAsia="Arial"/>
          <w:color w:val="000000" w:themeColor="text1"/>
        </w:rPr>
        <w:t xml:space="preserve">Championship at </w:t>
      </w:r>
      <w:r w:rsidR="00004D53">
        <w:rPr>
          <w:rFonts w:eastAsia="Arial"/>
          <w:color w:val="000000" w:themeColor="text1"/>
        </w:rPr>
        <w:t xml:space="preserve">the </w:t>
      </w:r>
      <w:r w:rsidRPr="0049293E">
        <w:rPr>
          <w:rFonts w:eastAsia="Arial"/>
          <w:noProof/>
          <w:color w:val="000000" w:themeColor="text1"/>
        </w:rPr>
        <w:t>Alamodome</w:t>
      </w:r>
      <w:r>
        <w:rPr>
          <w:rFonts w:eastAsia="Arial"/>
          <w:color w:val="000000" w:themeColor="text1"/>
        </w:rPr>
        <w:t xml:space="preserve">, </w:t>
      </w:r>
      <w:r>
        <w:rPr>
          <w:rFonts w:eastAsia="Arial"/>
          <w:noProof/>
          <w:color w:val="000000" w:themeColor="text1"/>
        </w:rPr>
        <w:t>100 Montana Street, San Antonio 78203</w:t>
      </w:r>
      <w:r>
        <w:rPr>
          <w:rFonts w:eastAsia="Arial"/>
          <w:color w:val="000000" w:themeColor="text1"/>
        </w:rPr>
        <w:t xml:space="preserve">. </w:t>
      </w:r>
    </w:p>
    <w:p w14:paraId="43BF0CE0" w14:textId="77777777" w:rsidR="00453CD2" w:rsidRDefault="00453CD2" w:rsidP="004B431C">
      <w:pPr>
        <w:rPr>
          <w:rFonts w:eastAsia="Arial"/>
          <w:color w:val="000000" w:themeColor="text1"/>
        </w:rPr>
      </w:pPr>
    </w:p>
    <w:p w14:paraId="5150561C" w14:textId="4265501C" w:rsidR="00A90275" w:rsidRDefault="00A90275" w:rsidP="004B431C">
      <w:pPr>
        <w:rPr>
          <w:rFonts w:eastAsia="Arial"/>
          <w:color w:val="000000" w:themeColor="text1"/>
        </w:rPr>
      </w:pPr>
      <w:r>
        <w:rPr>
          <w:rFonts w:eastAsia="Arial"/>
          <w:color w:val="000000" w:themeColor="text1"/>
        </w:rPr>
        <w:t>Music for All offers a VIP Experience at the San Antonio Super Regional, which includes</w:t>
      </w:r>
      <w:r w:rsidR="00453CD2">
        <w:rPr>
          <w:rFonts w:eastAsia="Arial"/>
          <w:color w:val="000000" w:themeColor="text1"/>
        </w:rPr>
        <w:t xml:space="preserve"> premium suite seating for the event in the </w:t>
      </w:r>
      <w:proofErr w:type="spellStart"/>
      <w:r w:rsidR="00453CD2">
        <w:rPr>
          <w:rFonts w:eastAsia="Arial"/>
          <w:color w:val="000000" w:themeColor="text1"/>
        </w:rPr>
        <w:t>Alamodome</w:t>
      </w:r>
      <w:proofErr w:type="spellEnd"/>
      <w:r w:rsidR="00453CD2">
        <w:rPr>
          <w:rFonts w:eastAsia="Arial"/>
          <w:color w:val="000000" w:themeColor="text1"/>
        </w:rPr>
        <w:t xml:space="preserve">, as well as lunch and dinner on Friday and Saturday. Space is limited and can be reserved at </w:t>
      </w:r>
      <w:r w:rsidR="00453CD2" w:rsidRPr="009E2258">
        <w:rPr>
          <w:rFonts w:eastAsia="Arial"/>
          <w:color w:val="000000" w:themeColor="text1"/>
          <w:u w:val="single"/>
        </w:rPr>
        <w:t>marching.musicforall.org/</w:t>
      </w:r>
      <w:proofErr w:type="spellStart"/>
      <w:r w:rsidR="00453CD2" w:rsidRPr="009E2258">
        <w:rPr>
          <w:rFonts w:eastAsia="Arial"/>
          <w:color w:val="000000" w:themeColor="text1"/>
          <w:u w:val="single"/>
        </w:rPr>
        <w:t>vip</w:t>
      </w:r>
      <w:proofErr w:type="spellEnd"/>
      <w:r w:rsidR="00453CD2" w:rsidRPr="009E2258">
        <w:rPr>
          <w:rFonts w:eastAsia="Arial"/>
          <w:color w:val="000000" w:themeColor="text1"/>
          <w:u w:val="single"/>
        </w:rPr>
        <w:t>-experience</w:t>
      </w:r>
      <w:r w:rsidR="00453CD2">
        <w:rPr>
          <w:rFonts w:eastAsia="Arial"/>
          <w:color w:val="000000" w:themeColor="text1"/>
        </w:rPr>
        <w:t xml:space="preserve"> on a first-come, first-served basis.</w:t>
      </w:r>
    </w:p>
    <w:p w14:paraId="5D8D4396" w14:textId="77777777" w:rsidR="005F16C2" w:rsidRDefault="005F16C2" w:rsidP="004B431C">
      <w:pPr>
        <w:rPr>
          <w:rFonts w:eastAsia="Arial"/>
        </w:rPr>
      </w:pPr>
    </w:p>
    <w:p w14:paraId="0F66AFFB" w14:textId="2AA5B17F" w:rsidR="005F16C2" w:rsidRDefault="003C57CD" w:rsidP="06ECF3E7">
      <w:pPr>
        <w:rPr>
          <w:rFonts w:eastAsia="Arial"/>
          <w:highlight w:val="yellow"/>
        </w:rPr>
      </w:pPr>
      <w:r w:rsidRPr="0049293E">
        <w:rPr>
          <w:rFonts w:eastAsia="Arial"/>
          <w:noProof/>
        </w:rPr>
        <w:t xml:space="preserve">Tickets are available through TicketMaster.com. </w:t>
      </w:r>
      <w:r w:rsidR="005F16C2" w:rsidRPr="0049293E">
        <w:rPr>
          <w:rFonts w:eastAsia="Arial"/>
          <w:noProof/>
        </w:rPr>
        <w:t>Ticket prices are $</w:t>
      </w:r>
      <w:r>
        <w:rPr>
          <w:rFonts w:eastAsia="Arial"/>
          <w:noProof/>
        </w:rPr>
        <w:t>22-$46 plus Ticketmaster fees.</w:t>
      </w:r>
      <w:r w:rsidR="005F16C2" w:rsidRPr="0049293E">
        <w:rPr>
          <w:rFonts w:eastAsia="Arial"/>
          <w:noProof/>
        </w:rPr>
        <w:t xml:space="preserve"> </w:t>
      </w:r>
      <w:r w:rsidR="00DE6AB6">
        <w:rPr>
          <w:rFonts w:eastAsia="Arial"/>
          <w:noProof/>
        </w:rPr>
        <w:t xml:space="preserve">General admission is available for prelims and finals with reserved seat finals tickets also available. </w:t>
      </w:r>
      <w:r w:rsidR="005F16C2" w:rsidRPr="0049293E">
        <w:rPr>
          <w:rFonts w:eastAsia="Arial"/>
          <w:noProof/>
        </w:rPr>
        <w:t xml:space="preserve">Children 10 years old or younger are admitted free for general admission seating. Visit </w:t>
      </w:r>
      <w:r w:rsidR="005F16C2" w:rsidRPr="009E2258">
        <w:rPr>
          <w:rFonts w:eastAsia="Arial"/>
          <w:noProof/>
          <w:u w:val="single"/>
        </w:rPr>
        <w:t>marching.musicforall.org/sanantonio22</w:t>
      </w:r>
      <w:r w:rsidR="005F16C2" w:rsidRPr="0049293E">
        <w:rPr>
          <w:rFonts w:eastAsia="Arial"/>
          <w:noProof/>
        </w:rPr>
        <w:t xml:space="preserve"> to see the event schedule and order tickets online.</w:t>
      </w:r>
    </w:p>
    <w:p w14:paraId="7179E588" w14:textId="77777777" w:rsidR="005F16C2" w:rsidRDefault="005F16C2" w:rsidP="004B431C">
      <w:pPr>
        <w:rPr>
          <w:rStyle w:val="Hyperlink"/>
          <w:rFonts w:eastAsia="Arial"/>
        </w:rPr>
      </w:pPr>
    </w:p>
    <w:p w14:paraId="6C6778D5" w14:textId="77777777" w:rsidR="005F16C2" w:rsidRPr="000329D4" w:rsidRDefault="005F16C2"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589368E8" w14:textId="77777777" w:rsidR="005F16C2" w:rsidRPr="004B431C" w:rsidRDefault="005F16C2" w:rsidP="004B431C">
      <w:pPr>
        <w:rPr>
          <w:rFonts w:eastAsia="Arial"/>
        </w:rPr>
      </w:pPr>
    </w:p>
    <w:p w14:paraId="2A2C6AEB" w14:textId="77777777" w:rsidR="005F16C2" w:rsidRDefault="005F16C2" w:rsidP="00DD16D5">
      <w:pPr>
        <w:pStyle w:val="paragraph"/>
        <w:spacing w:before="0" w:beforeAutospacing="0" w:after="0" w:afterAutospacing="0"/>
        <w:textAlignment w:val="baseline"/>
        <w:rPr>
          <w:rFonts w:ascii="Segoe UI" w:hAnsi="Segoe UI" w:cs="Segoe UI"/>
          <w:sz w:val="18"/>
          <w:szCs w:val="18"/>
        </w:rPr>
      </w:pPr>
      <w:r w:rsidRPr="004B431C">
        <w:br/>
      </w:r>
      <w:r>
        <w:rPr>
          <w:rStyle w:val="normaltextrun"/>
          <w:b/>
          <w:bCs/>
        </w:rPr>
        <w:t>About Music for All </w:t>
      </w:r>
      <w:r>
        <w:rPr>
          <w:rStyle w:val="eop"/>
        </w:rPr>
        <w:t> </w:t>
      </w:r>
    </w:p>
    <w:p w14:paraId="050E7CA9" w14:textId="77777777" w:rsidR="005F16C2" w:rsidRDefault="005F16C2" w:rsidP="00DD16D5">
      <w:pPr>
        <w:pStyle w:val="paragraph"/>
        <w:spacing w:before="0" w:beforeAutospacing="0" w:after="0" w:afterAutospacing="0"/>
        <w:textAlignment w:val="baseline"/>
        <w:rPr>
          <w:rStyle w:val="eop"/>
        </w:rPr>
      </w:pPr>
      <w:r>
        <w:rPr>
          <w:rStyle w:val="normaltextrun"/>
        </w:rPr>
        <w:t xml:space="preserve">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w:t>
      </w:r>
      <w:r>
        <w:rPr>
          <w:rStyle w:val="normaltextrun"/>
        </w:rPr>
        <w:lastRenderedPageBreak/>
        <w:t>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17D11738" w14:textId="77777777" w:rsidR="005F16C2" w:rsidRDefault="005F16C2" w:rsidP="00DD16D5">
      <w:pPr>
        <w:pStyle w:val="paragraph"/>
        <w:spacing w:before="0" w:beforeAutospacing="0" w:after="0" w:afterAutospacing="0"/>
        <w:textAlignment w:val="baseline"/>
        <w:rPr>
          <w:rFonts w:ascii="Segoe UI" w:hAnsi="Segoe UI" w:cs="Segoe UI"/>
          <w:sz w:val="18"/>
          <w:szCs w:val="18"/>
        </w:rPr>
      </w:pPr>
    </w:p>
    <w:p w14:paraId="4B747F2F" w14:textId="77777777" w:rsidR="005F16C2" w:rsidRDefault="005F16C2" w:rsidP="00DD16D5">
      <w:pPr>
        <w:pStyle w:val="paragraph"/>
        <w:spacing w:before="0" w:beforeAutospacing="0" w:after="0" w:afterAutospacing="0"/>
        <w:textAlignment w:val="baseline"/>
        <w:rPr>
          <w:rFonts w:ascii="Segoe UI" w:hAnsi="Segoe UI" w:cs="Segoe UI"/>
          <w:sz w:val="18"/>
          <w:szCs w:val="18"/>
        </w:rPr>
      </w:pPr>
      <w:r>
        <w:rPr>
          <w:rStyle w:val="normaltextrun"/>
          <w:b/>
          <w:bCs/>
        </w:rPr>
        <w:t>Sponsor Information </w:t>
      </w:r>
      <w:r>
        <w:rPr>
          <w:rStyle w:val="eop"/>
        </w:rPr>
        <w:t> </w:t>
      </w:r>
    </w:p>
    <w:p w14:paraId="4F3FFE9F" w14:textId="77777777" w:rsidR="005F16C2" w:rsidRDefault="005F16C2" w:rsidP="00591420">
      <w:r w:rsidRPr="00D322AD">
        <w:rPr>
          <w:color w:val="242424"/>
          <w:shd w:val="clear" w:color="auto" w:fill="FFFFFF"/>
        </w:rPr>
        <w:t>Music for All</w:t>
      </w:r>
      <w:r>
        <w:rPr>
          <w:color w:val="242424"/>
          <w:shd w:val="clear" w:color="auto" w:fill="FFFFFF"/>
        </w:rPr>
        <w:t>’s</w:t>
      </w:r>
      <w:r w:rsidRPr="00D322AD">
        <w:rPr>
          <w:color w:val="242424"/>
          <w:shd w:val="clear" w:color="auto" w:fill="FFFFFF"/>
        </w:rPr>
        <w:t xml:space="preserve">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D322AD">
        <w:rPr>
          <w:color w:val="242424"/>
          <w:shd w:val="clear" w:color="auto" w:fill="FFFFFF"/>
        </w:rPr>
        <w:t>PepWear</w:t>
      </w:r>
      <w:proofErr w:type="spellEnd"/>
      <w:r w:rsidRPr="00D322AD">
        <w:rPr>
          <w:color w:val="242424"/>
          <w:shd w:val="clear" w:color="auto" w:fill="FFFFFF"/>
        </w:rPr>
        <w:t xml:space="preserve">; Corporate Sponsors: Ball State University, Visit Indy, and the City of Indianapolis; Associate Sponsor: REMO. </w:t>
      </w:r>
      <w:r w:rsidRPr="00591420">
        <w:rPr>
          <w:rStyle w:val="normaltextrun"/>
          <w:color w:val="000000"/>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517FDB7" w14:textId="77777777" w:rsidR="005F16C2" w:rsidRPr="00D322AD" w:rsidRDefault="005F16C2" w:rsidP="00D322AD"/>
    <w:p w14:paraId="646D3B28" w14:textId="77777777" w:rsidR="005F16C2" w:rsidRPr="004B431C" w:rsidRDefault="005F16C2" w:rsidP="00DD16D5">
      <w:pPr>
        <w:jc w:val="center"/>
      </w:pPr>
      <w:r w:rsidRPr="004B431C">
        <w:t>###</w:t>
      </w:r>
    </w:p>
    <w:p w14:paraId="4D835A07" w14:textId="77777777" w:rsidR="005F16C2" w:rsidRPr="004B431C" w:rsidRDefault="005F16C2"/>
    <w:p w14:paraId="432198FB" w14:textId="77777777" w:rsidR="005F16C2" w:rsidRPr="004B431C" w:rsidRDefault="005F16C2" w:rsidP="004B431C">
      <w:pPr>
        <w:rPr>
          <w:rFonts w:eastAsia="Arial"/>
        </w:rPr>
      </w:pPr>
      <w:r w:rsidRPr="004B431C">
        <w:rPr>
          <w:rFonts w:eastAsia="Arial"/>
          <w:b/>
          <w:bCs/>
          <w:color w:val="000000" w:themeColor="text1"/>
          <w:u w:val="single"/>
        </w:rPr>
        <w:t>**FOR IMMEDIATE RELEASE**</w:t>
      </w:r>
      <w:r w:rsidRPr="004B431C">
        <w:rPr>
          <w:rFonts w:eastAsia="Arial"/>
        </w:rPr>
        <w:t> </w:t>
      </w:r>
    </w:p>
    <w:p w14:paraId="7AF6B83C" w14:textId="77777777" w:rsidR="005F16C2" w:rsidRPr="004B431C" w:rsidRDefault="005F16C2">
      <w:r>
        <w:t>Caroline Meister</w:t>
      </w:r>
    </w:p>
    <w:p w14:paraId="6606DAF1" w14:textId="77777777" w:rsidR="005F16C2" w:rsidRPr="004B431C" w:rsidRDefault="005F16C2">
      <w:r>
        <w:t>Marketing</w:t>
      </w:r>
      <w:r w:rsidRPr="004B431C">
        <w:t xml:space="preserve"> Coordinator</w:t>
      </w:r>
    </w:p>
    <w:p w14:paraId="300A4736" w14:textId="77777777" w:rsidR="005F16C2" w:rsidRPr="004B431C" w:rsidRDefault="005F16C2">
      <w:r w:rsidRPr="004B431C">
        <w:t xml:space="preserve">Email </w:t>
      </w:r>
      <w:hyperlink r:id="rId11" w:history="1">
        <w:r w:rsidRPr="006542FF">
          <w:rPr>
            <w:rStyle w:val="Hyperlink"/>
          </w:rPr>
          <w:t>caroline.m@musicforall.org</w:t>
        </w:r>
      </w:hyperlink>
    </w:p>
    <w:p w14:paraId="155ABF88" w14:textId="77777777" w:rsidR="005F16C2" w:rsidRDefault="005F16C2">
      <w:pPr>
        <w:sectPr w:rsidR="005F16C2" w:rsidSect="005F16C2">
          <w:headerReference w:type="default" r:id="rId12"/>
          <w:pgSz w:w="12240" w:h="15840"/>
          <w:pgMar w:top="1440" w:right="1440" w:bottom="1440" w:left="1440" w:header="720" w:footer="720" w:gutter="0"/>
          <w:pgNumType w:start="1"/>
          <w:cols w:space="720"/>
          <w:docGrid w:linePitch="360"/>
        </w:sectPr>
      </w:pPr>
      <w:r w:rsidRPr="004B431C">
        <w:t>Direct phone 317-524-</w:t>
      </w:r>
      <w:r>
        <w:t>6213</w:t>
      </w:r>
    </w:p>
    <w:p w14:paraId="557280DF" w14:textId="77777777" w:rsidR="005F16C2" w:rsidRPr="004B431C" w:rsidRDefault="005F16C2"/>
    <w:sectPr w:rsidR="005F16C2" w:rsidRPr="004B431C" w:rsidSect="005F16C2">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F535" w14:textId="77777777" w:rsidR="00C11350" w:rsidRDefault="00C11350" w:rsidP="004B431C">
      <w:r>
        <w:separator/>
      </w:r>
    </w:p>
  </w:endnote>
  <w:endnote w:type="continuationSeparator" w:id="0">
    <w:p w14:paraId="6AEDDB74" w14:textId="77777777" w:rsidR="00C11350" w:rsidRDefault="00C11350" w:rsidP="004B431C">
      <w:r>
        <w:continuationSeparator/>
      </w:r>
    </w:p>
  </w:endnote>
  <w:endnote w:type="continuationNotice" w:id="1">
    <w:p w14:paraId="683CFB76" w14:textId="77777777" w:rsidR="00C11350" w:rsidRDefault="00C11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1FB9" w14:textId="77777777" w:rsidR="00C11350" w:rsidRDefault="00C11350" w:rsidP="004B431C">
      <w:r>
        <w:separator/>
      </w:r>
    </w:p>
  </w:footnote>
  <w:footnote w:type="continuationSeparator" w:id="0">
    <w:p w14:paraId="0D68DA5F" w14:textId="77777777" w:rsidR="00C11350" w:rsidRDefault="00C11350" w:rsidP="004B431C">
      <w:r>
        <w:continuationSeparator/>
      </w:r>
    </w:p>
  </w:footnote>
  <w:footnote w:type="continuationNotice" w:id="1">
    <w:p w14:paraId="0861C81B" w14:textId="77777777" w:rsidR="00C11350" w:rsidRDefault="00C11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F16C2" w14:paraId="12D1160A" w14:textId="77777777" w:rsidTr="00AB5882">
      <w:tc>
        <w:tcPr>
          <w:tcW w:w="3120" w:type="dxa"/>
        </w:tcPr>
        <w:p w14:paraId="63103963" w14:textId="309CA327" w:rsidR="005F16C2" w:rsidRDefault="005F16C2" w:rsidP="00AB5882">
          <w:pPr>
            <w:pStyle w:val="Header"/>
            <w:ind w:left="-115"/>
            <w:rPr>
              <w:rFonts w:ascii="Times New Roman" w:hAnsi="Times New Roman" w:cs="Times New Roman"/>
            </w:rPr>
          </w:pPr>
          <w:r>
            <w:rPr>
              <w:rFonts w:ascii="Times New Roman" w:hAnsi="Times New Roman" w:cs="Times New Roman"/>
            </w:rPr>
            <w:t>Sept</w:t>
          </w:r>
          <w:r w:rsidR="00422730">
            <w:rPr>
              <w:rFonts w:ascii="Times New Roman" w:hAnsi="Times New Roman" w:cs="Times New Roman"/>
            </w:rPr>
            <w:t>.</w:t>
          </w:r>
          <w:r>
            <w:rPr>
              <w:rFonts w:ascii="Times New Roman" w:hAnsi="Times New Roman" w:cs="Times New Roman"/>
            </w:rPr>
            <w:t xml:space="preserve"> 2</w:t>
          </w:r>
          <w:r w:rsidR="00422730">
            <w:rPr>
              <w:rFonts w:ascii="Times New Roman" w:hAnsi="Times New Roman" w:cs="Times New Roman"/>
            </w:rPr>
            <w:t>6</w:t>
          </w:r>
          <w:r>
            <w:rPr>
              <w:rFonts w:ascii="Times New Roman" w:hAnsi="Times New Roman" w:cs="Times New Roman"/>
            </w:rPr>
            <w:t>, 2022</w:t>
          </w:r>
        </w:p>
        <w:p w14:paraId="0076791D" w14:textId="77777777" w:rsidR="005F16C2" w:rsidRDefault="005F16C2" w:rsidP="00AB5882">
          <w:pPr>
            <w:pStyle w:val="Header"/>
            <w:ind w:left="-115"/>
          </w:pPr>
          <w:r w:rsidRPr="00C01CCF">
            <w:rPr>
              <w:rFonts w:ascii="Times New Roman" w:hAnsi="Times New Roman" w:cs="Times New Roman"/>
            </w:rPr>
            <w:t>FOR IMMEDIATE RELEASE</w:t>
          </w:r>
        </w:p>
      </w:tc>
      <w:tc>
        <w:tcPr>
          <w:tcW w:w="3120" w:type="dxa"/>
        </w:tcPr>
        <w:p w14:paraId="5C110176" w14:textId="77777777" w:rsidR="005F16C2" w:rsidRDefault="005F16C2" w:rsidP="00AB5882">
          <w:pPr>
            <w:pStyle w:val="Header"/>
            <w:jc w:val="center"/>
          </w:pPr>
        </w:p>
      </w:tc>
      <w:tc>
        <w:tcPr>
          <w:tcW w:w="3120" w:type="dxa"/>
        </w:tcPr>
        <w:p w14:paraId="1371E0FD" w14:textId="77777777" w:rsidR="005F16C2" w:rsidRDefault="005F16C2" w:rsidP="00AB5882">
          <w:pPr>
            <w:pStyle w:val="Header"/>
            <w:ind w:right="-115"/>
            <w:jc w:val="right"/>
          </w:pPr>
        </w:p>
      </w:tc>
    </w:tr>
  </w:tbl>
  <w:p w14:paraId="7A474616" w14:textId="77777777" w:rsidR="005F16C2" w:rsidRDefault="005F16C2"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742D6DF7" w14:textId="77777777" w:rsidTr="00AB5882">
      <w:tc>
        <w:tcPr>
          <w:tcW w:w="3120" w:type="dxa"/>
        </w:tcPr>
        <w:p w14:paraId="33E39965"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3D8089AA"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072E0DA9" w14:textId="77777777" w:rsidR="004B431C" w:rsidRDefault="004B431C" w:rsidP="00AB5882">
          <w:pPr>
            <w:pStyle w:val="Header"/>
            <w:jc w:val="center"/>
          </w:pPr>
        </w:p>
      </w:tc>
      <w:tc>
        <w:tcPr>
          <w:tcW w:w="3120" w:type="dxa"/>
        </w:tcPr>
        <w:p w14:paraId="0CCECA24" w14:textId="77777777" w:rsidR="004B431C" w:rsidRDefault="004B431C" w:rsidP="00AB5882">
          <w:pPr>
            <w:pStyle w:val="Header"/>
            <w:ind w:right="-115"/>
            <w:jc w:val="right"/>
          </w:pPr>
        </w:p>
      </w:tc>
    </w:tr>
  </w:tbl>
  <w:p w14:paraId="0DE080FD"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4D53"/>
    <w:rsid w:val="00005A06"/>
    <w:rsid w:val="000329D4"/>
    <w:rsid w:val="00061CA7"/>
    <w:rsid w:val="00094503"/>
    <w:rsid w:val="00135C89"/>
    <w:rsid w:val="0018129D"/>
    <w:rsid w:val="00192D13"/>
    <w:rsid w:val="001B12A6"/>
    <w:rsid w:val="00240416"/>
    <w:rsid w:val="00272CFC"/>
    <w:rsid w:val="002E3518"/>
    <w:rsid w:val="002E71DE"/>
    <w:rsid w:val="00300CBA"/>
    <w:rsid w:val="00346958"/>
    <w:rsid w:val="0038109F"/>
    <w:rsid w:val="0038586B"/>
    <w:rsid w:val="003C57CD"/>
    <w:rsid w:val="003E7C45"/>
    <w:rsid w:val="00411132"/>
    <w:rsid w:val="00422730"/>
    <w:rsid w:val="00453CD2"/>
    <w:rsid w:val="004A452F"/>
    <w:rsid w:val="004B1962"/>
    <w:rsid w:val="004B431C"/>
    <w:rsid w:val="004F7F15"/>
    <w:rsid w:val="00526C72"/>
    <w:rsid w:val="00530375"/>
    <w:rsid w:val="005379AE"/>
    <w:rsid w:val="00591420"/>
    <w:rsid w:val="005B412D"/>
    <w:rsid w:val="005D1D2B"/>
    <w:rsid w:val="005E29A2"/>
    <w:rsid w:val="005F16C2"/>
    <w:rsid w:val="00612FEB"/>
    <w:rsid w:val="00635D04"/>
    <w:rsid w:val="00747391"/>
    <w:rsid w:val="007B28C4"/>
    <w:rsid w:val="008374E8"/>
    <w:rsid w:val="00870DBB"/>
    <w:rsid w:val="008C5127"/>
    <w:rsid w:val="009E2258"/>
    <w:rsid w:val="009E7B54"/>
    <w:rsid w:val="00A42724"/>
    <w:rsid w:val="00A43910"/>
    <w:rsid w:val="00A90275"/>
    <w:rsid w:val="00AB119E"/>
    <w:rsid w:val="00AB5882"/>
    <w:rsid w:val="00AF0305"/>
    <w:rsid w:val="00AF2D4C"/>
    <w:rsid w:val="00AF3555"/>
    <w:rsid w:val="00B353FE"/>
    <w:rsid w:val="00C11350"/>
    <w:rsid w:val="00C1370A"/>
    <w:rsid w:val="00C15F9B"/>
    <w:rsid w:val="00C57CD9"/>
    <w:rsid w:val="00CC17C0"/>
    <w:rsid w:val="00CD4FE5"/>
    <w:rsid w:val="00D14EB2"/>
    <w:rsid w:val="00D322AD"/>
    <w:rsid w:val="00D3377C"/>
    <w:rsid w:val="00D81D76"/>
    <w:rsid w:val="00D9418D"/>
    <w:rsid w:val="00DB17E8"/>
    <w:rsid w:val="00DB3FC6"/>
    <w:rsid w:val="00DD16D5"/>
    <w:rsid w:val="00DD21F4"/>
    <w:rsid w:val="00DE6AB6"/>
    <w:rsid w:val="00EF4C46"/>
    <w:rsid w:val="00EF61CC"/>
    <w:rsid w:val="00F00396"/>
    <w:rsid w:val="00F853A0"/>
    <w:rsid w:val="00F924DA"/>
    <w:rsid w:val="00FB1466"/>
    <w:rsid w:val="06ECF3E7"/>
    <w:rsid w:val="09E9E5D8"/>
    <w:rsid w:val="0DD01FCD"/>
    <w:rsid w:val="107AED4F"/>
    <w:rsid w:val="162FFA49"/>
    <w:rsid w:val="2D3BFBDF"/>
    <w:rsid w:val="342548C7"/>
    <w:rsid w:val="3E8EA1CE"/>
    <w:rsid w:val="4929DE7F"/>
    <w:rsid w:val="58CD555D"/>
    <w:rsid w:val="5DA94191"/>
    <w:rsid w:val="676B1458"/>
    <w:rsid w:val="67E404F5"/>
    <w:rsid w:val="6D3E9A0A"/>
    <w:rsid w:val="7352A7DB"/>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F7D2A5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paragraph" w:styleId="Revision">
    <w:name w:val="Revision"/>
    <w:hidden/>
    <w:uiPriority w:val="99"/>
    <w:semiHidden/>
    <w:rsid w:val="009E7B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1CA7"/>
    <w:rPr>
      <w:sz w:val="16"/>
      <w:szCs w:val="16"/>
    </w:rPr>
  </w:style>
  <w:style w:type="paragraph" w:styleId="CommentText">
    <w:name w:val="annotation text"/>
    <w:basedOn w:val="Normal"/>
    <w:link w:val="CommentTextChar"/>
    <w:uiPriority w:val="99"/>
    <w:semiHidden/>
    <w:unhideWhenUsed/>
    <w:rsid w:val="00061CA7"/>
    <w:rPr>
      <w:sz w:val="20"/>
      <w:szCs w:val="20"/>
    </w:rPr>
  </w:style>
  <w:style w:type="character" w:customStyle="1" w:styleId="CommentTextChar">
    <w:name w:val="Comment Text Char"/>
    <w:basedOn w:val="DefaultParagraphFont"/>
    <w:link w:val="CommentText"/>
    <w:uiPriority w:val="99"/>
    <w:semiHidden/>
    <w:rsid w:val="00061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CA7"/>
    <w:rPr>
      <w:b/>
      <w:bCs/>
    </w:rPr>
  </w:style>
  <w:style w:type="character" w:customStyle="1" w:styleId="CommentSubjectChar">
    <w:name w:val="Comment Subject Char"/>
    <w:basedOn w:val="CommentTextChar"/>
    <w:link w:val="CommentSubject"/>
    <w:uiPriority w:val="99"/>
    <w:semiHidden/>
    <w:rsid w:val="00061C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2022-09-26T19:31:00Z</dcterms:created>
  <dcterms:modified xsi:type="dcterms:W3CDTF">2022-09-26T19:31:00Z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