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317D0" w:rsidP="383CBF3B" w:rsidRDefault="005317D0" w14:paraId="092C3F91" w14:textId="109B8FE0">
      <w:pPr>
        <w:pStyle w:val="Normal"/>
        <w:jc w:val="center"/>
        <w:rPr>
          <w:rFonts w:ascii="Arial" w:hAnsi="Arial" w:cs="Arial"/>
          <w:sz w:val="36"/>
          <w:szCs w:val="36"/>
        </w:rPr>
      </w:pPr>
      <w:r w:rsidRPr="383CBF3B" w:rsidR="005317D0">
        <w:rPr>
          <w:rFonts w:ascii="Arial" w:hAnsi="Arial" w:cs="Arial"/>
          <w:sz w:val="36"/>
          <w:szCs w:val="36"/>
        </w:rPr>
        <w:t>Bands of America Tour kicks off in Whitewater, Wisconsin</w:t>
      </w:r>
    </w:p>
    <w:p w:rsidR="383CBF3B" w:rsidP="383CBF3B" w:rsidRDefault="383CBF3B" w14:paraId="26DBEE57" w14:textId="5242940C">
      <w:pPr>
        <w:pStyle w:val="Normal"/>
        <w:jc w:val="center"/>
        <w:rPr>
          <w:rFonts w:ascii="Arial" w:hAnsi="Arial" w:cs="Arial"/>
          <w:sz w:val="36"/>
          <w:szCs w:val="36"/>
        </w:rPr>
      </w:pPr>
    </w:p>
    <w:p w:rsidRPr="005317D0" w:rsidR="00A60319" w:rsidP="00A60319" w:rsidRDefault="005317D0" w14:paraId="562BDFB5" w14:textId="34D18565">
      <w:pPr>
        <w:jc w:val="center"/>
        <w:rPr>
          <w:rFonts w:ascii="Arial" w:hAnsi="Arial" w:cs="Arial"/>
          <w:i/>
          <w:iCs/>
        </w:rPr>
      </w:pPr>
      <w:r w:rsidRPr="005317D0">
        <w:rPr>
          <w:rFonts w:ascii="Arial" w:hAnsi="Arial" w:cs="Arial"/>
          <w:i/>
          <w:iCs/>
        </w:rPr>
        <w:t>10 high school bands from around the region will compete Saturday, September 16</w:t>
      </w:r>
    </w:p>
    <w:p w:rsidR="00A60319" w:rsidP="00A60319" w:rsidRDefault="00A60319" w14:paraId="6C3207D4" w14:textId="77777777">
      <w:pPr>
        <w:jc w:val="center"/>
        <w:rPr>
          <w:rFonts w:ascii="Arial" w:hAnsi="Arial" w:cs="Arial"/>
          <w:i/>
          <w:iCs/>
          <w:sz w:val="32"/>
          <w:szCs w:val="32"/>
        </w:rPr>
      </w:pPr>
    </w:p>
    <w:p w:rsidR="00A60319" w:rsidP="00A60319" w:rsidRDefault="005317D0" w14:paraId="5663517E" w14:textId="67D357D1">
      <w:pPr>
        <w:rPr>
          <w:rFonts w:ascii="Arial" w:hAnsi="Arial" w:cs="Arial"/>
        </w:rPr>
      </w:pPr>
      <w:r>
        <w:rPr>
          <w:rFonts w:ascii="Arial" w:hAnsi="Arial" w:cs="Arial"/>
        </w:rPr>
        <w:t xml:space="preserve">WHITEWATER, Wis. – High School marching band students from </w:t>
      </w:r>
      <w:r w:rsidR="00886A72">
        <w:rPr>
          <w:rFonts w:ascii="Arial" w:hAnsi="Arial" w:cs="Arial"/>
        </w:rPr>
        <w:t>across</w:t>
      </w:r>
      <w:r>
        <w:rPr>
          <w:rFonts w:ascii="Arial" w:hAnsi="Arial" w:cs="Arial"/>
        </w:rPr>
        <w:t xml:space="preserve"> the region will perform at the first Bands of America Regional Championship this year in Whitewater. </w:t>
      </w:r>
    </w:p>
    <w:p w:rsidR="005317D0" w:rsidP="00A60319" w:rsidRDefault="005317D0" w14:paraId="584B5CA5" w14:textId="77777777">
      <w:pPr>
        <w:rPr>
          <w:rFonts w:ascii="Arial" w:hAnsi="Arial" w:cs="Arial"/>
        </w:rPr>
      </w:pPr>
    </w:p>
    <w:p w:rsidR="005317D0" w:rsidP="00A60319" w:rsidRDefault="005317D0" w14:paraId="2569F0F3" w14:textId="6DA4DCF0">
      <w:pPr>
        <w:rPr>
          <w:rFonts w:ascii="Arial" w:hAnsi="Arial" w:cs="Arial"/>
        </w:rPr>
      </w:pPr>
      <w:r>
        <w:rPr>
          <w:rFonts w:ascii="Arial" w:hAnsi="Arial" w:cs="Arial"/>
        </w:rPr>
        <w:t xml:space="preserve">Bands will represent areas of Wisconsin, Illinois, Iowa, </w:t>
      </w:r>
      <w:proofErr w:type="gramStart"/>
      <w:r>
        <w:rPr>
          <w:rFonts w:ascii="Arial" w:hAnsi="Arial" w:cs="Arial"/>
        </w:rPr>
        <w:t>Missouri</w:t>
      </w:r>
      <w:proofErr w:type="gramEnd"/>
      <w:r>
        <w:rPr>
          <w:rFonts w:ascii="Arial" w:hAnsi="Arial" w:cs="Arial"/>
        </w:rPr>
        <w:t xml:space="preserve"> and Minnesota at the 2023 Bands of America Wisconsin Regional Championship</w:t>
      </w:r>
      <w:r w:rsidR="00886A72">
        <w:rPr>
          <w:rFonts w:ascii="Arial" w:hAnsi="Arial" w:cs="Arial"/>
        </w:rPr>
        <w:t>, presented by Yamaha,</w:t>
      </w:r>
      <w:r>
        <w:rPr>
          <w:rFonts w:ascii="Arial" w:hAnsi="Arial" w:cs="Arial"/>
        </w:rPr>
        <w:t xml:space="preserve"> in the University of Wisconsin’s Perkins Stadium</w:t>
      </w:r>
      <w:r w:rsidR="00C83442">
        <w:rPr>
          <w:rFonts w:ascii="Arial" w:hAnsi="Arial" w:cs="Arial"/>
        </w:rPr>
        <w:t>, hosted by the University of Wisconsin-Whitewater Warhawk Marching Band.</w:t>
      </w:r>
    </w:p>
    <w:p w:rsidR="005317D0" w:rsidP="00A60319" w:rsidRDefault="005317D0" w14:paraId="07583A51" w14:textId="77777777">
      <w:pPr>
        <w:rPr>
          <w:rFonts w:ascii="Arial" w:hAnsi="Arial" w:cs="Arial"/>
        </w:rPr>
      </w:pPr>
    </w:p>
    <w:p w:rsidR="005317D0" w:rsidP="00A60319" w:rsidRDefault="005317D0" w14:paraId="4FBA7B78" w14:textId="08B48ECD">
      <w:pPr>
        <w:rPr>
          <w:rFonts w:ascii="Arial" w:hAnsi="Arial" w:cs="Arial"/>
        </w:rPr>
      </w:pPr>
      <w:r>
        <w:rPr>
          <w:rFonts w:ascii="Arial" w:hAnsi="Arial" w:cs="Arial"/>
        </w:rPr>
        <w:t xml:space="preserve">For a look at the full schedule of bands, </w:t>
      </w:r>
      <w:hyperlink w:history="1" r:id="rId6">
        <w:r w:rsidRPr="005317D0">
          <w:rPr>
            <w:rStyle w:val="Hyperlink"/>
            <w:rFonts w:ascii="Arial" w:hAnsi="Arial" w:cs="Arial"/>
          </w:rPr>
          <w:t>click here</w:t>
        </w:r>
      </w:hyperlink>
      <w:r>
        <w:rPr>
          <w:rFonts w:ascii="Arial" w:hAnsi="Arial" w:cs="Arial"/>
        </w:rPr>
        <w:t xml:space="preserve">. </w:t>
      </w:r>
    </w:p>
    <w:p w:rsidR="005317D0" w:rsidP="00A60319" w:rsidRDefault="005317D0" w14:paraId="10EDB345" w14:textId="77777777">
      <w:pPr>
        <w:rPr>
          <w:rFonts w:ascii="Arial" w:hAnsi="Arial" w:cs="Arial"/>
        </w:rPr>
      </w:pPr>
    </w:p>
    <w:p w:rsidR="005317D0" w:rsidP="00A60319" w:rsidRDefault="005317D0" w14:paraId="33268EC6" w14:textId="4598620C">
      <w:pPr>
        <w:rPr>
          <w:rFonts w:ascii="Arial" w:hAnsi="Arial" w:cs="Arial"/>
        </w:rPr>
      </w:pPr>
      <w:r>
        <w:rPr>
          <w:rFonts w:ascii="Arial" w:hAnsi="Arial" w:cs="Arial"/>
        </w:rPr>
        <w:t xml:space="preserve">Bands will take the field beginning at 12:15 p.m. Doors will open to the public at 11:45 a.m. There will be a special exhibition performance by the University of Wisconsin Warhawk Marching Band at 3:15 p.m. </w:t>
      </w:r>
    </w:p>
    <w:p w:rsidR="005317D0" w:rsidP="00A60319" w:rsidRDefault="005317D0" w14:paraId="0EA75642" w14:textId="77777777">
      <w:pPr>
        <w:rPr>
          <w:rFonts w:ascii="Arial" w:hAnsi="Arial" w:cs="Arial"/>
        </w:rPr>
      </w:pPr>
    </w:p>
    <w:p w:rsidR="005317D0" w:rsidP="005317D0" w:rsidRDefault="00886A72" w14:paraId="76309114" w14:textId="0B65E582">
      <w:pPr>
        <w:rPr>
          <w:rFonts w:ascii="Arial" w:hAnsi="Arial" w:cs="Arial"/>
        </w:rPr>
      </w:pPr>
      <w:r>
        <w:rPr>
          <w:rFonts w:ascii="Arial" w:hAnsi="Arial" w:cs="Arial"/>
        </w:rPr>
        <w:t>Ten</w:t>
      </w:r>
      <w:r w:rsidR="005317D0">
        <w:rPr>
          <w:rFonts w:ascii="Arial" w:hAnsi="Arial" w:cs="Arial"/>
        </w:rPr>
        <w:t xml:space="preserve"> bands will compete in the premier marching band event that will feature live music, </w:t>
      </w:r>
      <w:proofErr w:type="gramStart"/>
      <w:r w:rsidR="005317D0">
        <w:rPr>
          <w:rFonts w:ascii="Arial" w:hAnsi="Arial" w:cs="Arial"/>
        </w:rPr>
        <w:t>choreography</w:t>
      </w:r>
      <w:proofErr w:type="gramEnd"/>
      <w:r w:rsidR="005317D0">
        <w:rPr>
          <w:rFonts w:ascii="Arial" w:hAnsi="Arial" w:cs="Arial"/>
        </w:rPr>
        <w:t xml:space="preserve"> and competition. They will be evaluated by a panel of nationally recognized music educations and marching band experts. </w:t>
      </w:r>
      <w:r w:rsidR="00C83442">
        <w:rPr>
          <w:rFonts w:ascii="Arial" w:hAnsi="Arial" w:cs="Arial"/>
        </w:rPr>
        <w:t>Each band will then get an opportunity to perform again in the finals portion of the competition where one band will be crowned champion at the end of the night.</w:t>
      </w:r>
    </w:p>
    <w:p w:rsidR="005317D0" w:rsidP="005317D0" w:rsidRDefault="005317D0" w14:paraId="403A9577" w14:textId="77777777">
      <w:pPr>
        <w:rPr>
          <w:rFonts w:ascii="Arial" w:hAnsi="Arial" w:cs="Arial"/>
        </w:rPr>
      </w:pPr>
    </w:p>
    <w:p w:rsidR="005317D0" w:rsidP="005317D0" w:rsidRDefault="005317D0" w14:paraId="2284D0F9" w14:textId="227C0E43">
      <w:pPr>
        <w:rPr>
          <w:rFonts w:ascii="Arial" w:hAnsi="Arial" w:cs="Arial"/>
        </w:rPr>
      </w:pPr>
      <w:r w:rsidRPr="383CBF3B" w:rsidR="005317D0">
        <w:rPr>
          <w:rFonts w:ascii="Arial" w:hAnsi="Arial" w:cs="Arial"/>
        </w:rPr>
        <w:t>The Bands of America Championships season</w:t>
      </w:r>
      <w:r w:rsidRPr="383CBF3B" w:rsidR="00886A72">
        <w:rPr>
          <w:rFonts w:ascii="Arial" w:hAnsi="Arial" w:cs="Arial"/>
        </w:rPr>
        <w:t xml:space="preserve"> </w:t>
      </w:r>
      <w:r w:rsidRPr="383CBF3B" w:rsidR="005317D0">
        <w:rPr>
          <w:rFonts w:ascii="Arial" w:hAnsi="Arial" w:cs="Arial"/>
        </w:rPr>
        <w:t>will conclude with the Bands of America</w:t>
      </w:r>
      <w:r w:rsidRPr="383CBF3B" w:rsidR="00886A72">
        <w:rPr>
          <w:rFonts w:ascii="Arial" w:hAnsi="Arial" w:cs="Arial"/>
        </w:rPr>
        <w:t xml:space="preserve"> </w:t>
      </w:r>
      <w:r w:rsidRPr="383CBF3B" w:rsidR="005317D0">
        <w:rPr>
          <w:rFonts w:ascii="Arial" w:hAnsi="Arial" w:cs="Arial"/>
        </w:rPr>
        <w:t>Grand National Championships Nov. 9-11 at Lucas Oil Stadium in Indianapolis, IN.</w:t>
      </w:r>
    </w:p>
    <w:p w:rsidR="383CBF3B" w:rsidP="383CBF3B" w:rsidRDefault="383CBF3B" w14:paraId="589A8412" w14:textId="10C5C6F7">
      <w:pPr>
        <w:pStyle w:val="Normal"/>
        <w:rPr>
          <w:rFonts w:ascii="Arial" w:hAnsi="Arial" w:cs="Arial"/>
          <w:b w:val="1"/>
          <w:bCs w:val="1"/>
          <w:u w:val="single"/>
        </w:rPr>
      </w:pPr>
    </w:p>
    <w:p w:rsidRPr="00DE75F2" w:rsidR="005317D0" w:rsidP="383CBF3B" w:rsidRDefault="005317D0" w14:paraId="3039CEEA" w14:textId="75898BDA">
      <w:pPr>
        <w:pStyle w:val="Normal"/>
        <w:rPr>
          <w:rFonts w:ascii="Arial" w:hAnsi="Arial" w:cs="Arial"/>
          <w:b w:val="1"/>
          <w:bCs w:val="1"/>
          <w:u w:val="single"/>
        </w:rPr>
      </w:pPr>
      <w:r w:rsidRPr="383CBF3B" w:rsidR="005317D0">
        <w:rPr>
          <w:rFonts w:ascii="Arial" w:hAnsi="Arial" w:cs="Arial"/>
          <w:b w:val="1"/>
          <w:bCs w:val="1"/>
          <w:u w:val="single"/>
        </w:rPr>
        <w:t>Tickets</w:t>
      </w:r>
    </w:p>
    <w:p w:rsidR="005317D0" w:rsidP="005317D0" w:rsidRDefault="005317D0" w14:paraId="34C3B5E9" w14:textId="77777777">
      <w:pPr>
        <w:rPr>
          <w:rFonts w:ascii="Arial" w:hAnsi="Arial" w:cs="Arial"/>
        </w:rPr>
      </w:pPr>
    </w:p>
    <w:p w:rsidR="005317D0" w:rsidP="005317D0" w:rsidRDefault="005317D0" w14:paraId="53266962" w14:textId="0AD1593B">
      <w:pPr>
        <w:rPr>
          <w:rFonts w:ascii="Arial" w:hAnsi="Arial" w:cs="Arial"/>
        </w:rPr>
      </w:pPr>
      <w:r>
        <w:rPr>
          <w:rFonts w:ascii="Arial" w:hAnsi="Arial" w:cs="Arial"/>
        </w:rPr>
        <w:t xml:space="preserve">Tickets will now be cashless for 2023. You can skip the line and buy tickets online for a reduced price </w:t>
      </w:r>
      <w:hyperlink w:history="1" r:id="rId7">
        <w:r w:rsidRPr="00DE75F2">
          <w:rPr>
            <w:rStyle w:val="Hyperlink"/>
            <w:rFonts w:ascii="Arial" w:hAnsi="Arial" w:cs="Arial"/>
          </w:rPr>
          <w:t>here.</w:t>
        </w:r>
      </w:hyperlink>
      <w:r>
        <w:rPr>
          <w:rFonts w:ascii="Arial" w:hAnsi="Arial" w:cs="Arial"/>
        </w:rPr>
        <w:t xml:space="preserve"> </w:t>
      </w:r>
    </w:p>
    <w:p w:rsidR="005317D0" w:rsidP="005317D0" w:rsidRDefault="005317D0" w14:paraId="03A5C838" w14:textId="77777777">
      <w:pPr>
        <w:rPr>
          <w:rFonts w:ascii="Arial" w:hAnsi="Arial" w:cs="Arial"/>
        </w:rPr>
      </w:pPr>
    </w:p>
    <w:p w:rsidR="005317D0" w:rsidP="005317D0" w:rsidRDefault="005317D0" w14:paraId="09FECA3D" w14:textId="77777777">
      <w:pPr>
        <w:rPr>
          <w:rFonts w:ascii="Arial" w:hAnsi="Arial" w:cs="Arial"/>
        </w:rPr>
      </w:pPr>
      <w:r>
        <w:rPr>
          <w:rFonts w:ascii="Arial" w:hAnsi="Arial" w:cs="Arial"/>
        </w:rPr>
        <w:t>Check out the website for full ticket options, including full day passes, just tickets for finals and a group ticket option.</w:t>
      </w:r>
    </w:p>
    <w:p w:rsidR="005317D0" w:rsidP="005317D0" w:rsidRDefault="005317D0" w14:paraId="0EA13AFD" w14:textId="77777777">
      <w:pPr>
        <w:rPr>
          <w:rFonts w:ascii="Arial" w:hAnsi="Arial" w:cs="Arial"/>
        </w:rPr>
      </w:pPr>
    </w:p>
    <w:p w:rsidR="005317D0" w:rsidP="00A60319" w:rsidRDefault="005317D0" w14:paraId="211FFBDC" w14:textId="1C58E023">
      <w:pPr>
        <w:rPr>
          <w:rFonts w:ascii="Arial" w:hAnsi="Arial" w:cs="Arial"/>
        </w:rPr>
      </w:pPr>
      <w:r>
        <w:rPr>
          <w:rFonts w:ascii="Arial" w:hAnsi="Arial" w:cs="Arial"/>
        </w:rPr>
        <w:t xml:space="preserve">Children 10 years or younger are admitted for free for general admission seating. </w:t>
      </w:r>
    </w:p>
    <w:p w:rsidR="00C83442" w:rsidP="00A60319" w:rsidRDefault="00C83442" w14:paraId="4307874E" w14:textId="024F7707">
      <w:pPr>
        <w:rPr>
          <w:rFonts w:ascii="Arial" w:hAnsi="Arial" w:cs="Arial"/>
        </w:rPr>
      </w:pPr>
      <w:r>
        <w:rPr>
          <w:rFonts w:ascii="Arial" w:hAnsi="Arial" w:cs="Arial"/>
          <w:noProof/>
        </w:rPr>
        <w:lastRenderedPageBreak/>
        <w:drawing>
          <wp:inline distT="0" distB="0" distL="0" distR="0" wp14:anchorId="3D960A3B" wp14:editId="21E8AC82">
            <wp:extent cx="5943600" cy="4752975"/>
            <wp:effectExtent l="0" t="0" r="0" b="0"/>
            <wp:docPr id="182922443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24439"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rsidR="00A60319" w:rsidP="00A60319" w:rsidRDefault="00A60319" w14:paraId="3B3A23D1" w14:textId="77777777">
      <w:pPr>
        <w:rPr>
          <w:rFonts w:ascii="Arial" w:hAnsi="Arial" w:cs="Arial"/>
        </w:rPr>
      </w:pPr>
    </w:p>
    <w:p w:rsidR="00A60319" w:rsidP="00A60319" w:rsidRDefault="00A60319" w14:paraId="407CE8FC" w14:textId="77777777">
      <w:pPr>
        <w:rPr>
          <w:rFonts w:ascii="Arial" w:hAnsi="Arial" w:cs="Arial"/>
        </w:rPr>
      </w:pPr>
    </w:p>
    <w:p w:rsidR="00A60319" w:rsidP="00A60319" w:rsidRDefault="00A60319" w14:paraId="1302E025" w14:textId="77777777">
      <w:pPr>
        <w:rPr>
          <w:rFonts w:ascii="Arial" w:hAnsi="Arial" w:cs="Arial"/>
        </w:rPr>
      </w:pPr>
    </w:p>
    <w:p w:rsidR="00A60319" w:rsidP="00A60319" w:rsidRDefault="00A60319" w14:paraId="705DA1B0" w14:textId="77777777">
      <w:pPr>
        <w:rPr>
          <w:rFonts w:ascii="Arial" w:hAnsi="Arial" w:cs="Arial"/>
        </w:rPr>
      </w:pPr>
    </w:p>
    <w:p w:rsidR="00A60319" w:rsidP="00A60319" w:rsidRDefault="00A60319" w14:paraId="5310CA42" w14:textId="77777777">
      <w:pPr>
        <w:rPr>
          <w:rFonts w:ascii="Arial" w:hAnsi="Arial" w:cs="Arial"/>
        </w:rPr>
      </w:pPr>
    </w:p>
    <w:p w:rsidR="00A60319" w:rsidP="00A60319" w:rsidRDefault="00A60319" w14:paraId="462C206A"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A60319" w:rsidP="00A60319" w:rsidRDefault="00A60319" w14:paraId="25E4659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rsidR="00A60319" w:rsidP="00A60319" w:rsidRDefault="00A60319" w14:paraId="4619241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rsidR="00A60319" w:rsidP="00A60319" w:rsidRDefault="00A60319" w14:paraId="4D8AA44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rsidR="00A60319" w:rsidP="00803155" w:rsidRDefault="00A60319" w14:paraId="5ACE1A47" w14:textId="77777777">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rsidR="00803155" w:rsidP="00803155" w:rsidRDefault="00803155" w14:paraId="2FD2FCBF" w14:textId="77777777">
      <w:pPr>
        <w:pStyle w:val="paragraph"/>
        <w:spacing w:before="0" w:beforeAutospacing="0" w:after="0" w:afterAutospacing="0"/>
        <w:textAlignment w:val="baseline"/>
        <w:rPr>
          <w:rStyle w:val="normaltextrun"/>
          <w:rFonts w:ascii="Calibri" w:hAnsi="Calibri" w:cs="Calibri"/>
          <w:color w:val="242424"/>
          <w:shd w:val="clear" w:color="auto" w:fill="FFFFFF"/>
        </w:rPr>
      </w:pPr>
    </w:p>
    <w:p w:rsidRPr="00F321A7" w:rsidR="00803155" w:rsidP="00803155" w:rsidRDefault="00803155" w14:paraId="4C36F4E4" w14:textId="77777777">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rsidR="00803155" w:rsidP="00803155" w:rsidRDefault="00803155" w14:paraId="735DAFE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w:tgtFrame="_blank" w:history="1" r:id="rId9">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rsidR="00803155" w:rsidP="00803155" w:rsidRDefault="00803155" w14:paraId="6C334D3F" w14:textId="77777777">
      <w:pPr>
        <w:pStyle w:val="paragraph"/>
        <w:spacing w:before="0" w:beforeAutospacing="0" w:after="0" w:afterAutospacing="0"/>
        <w:textAlignment w:val="baseline"/>
        <w:rPr>
          <w:rFonts w:ascii="Segoe UI" w:hAnsi="Segoe UI" w:cs="Segoe UI"/>
          <w:sz w:val="18"/>
          <w:szCs w:val="18"/>
        </w:rPr>
      </w:pPr>
    </w:p>
    <w:p w:rsidR="00A60319" w:rsidP="00A60319" w:rsidRDefault="00A60319" w14:paraId="0727599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rsidR="00A60319" w:rsidP="00A60319" w:rsidRDefault="00A60319" w14:paraId="0BA5628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rsidR="00A60319" w:rsidP="00A60319" w:rsidRDefault="00A60319" w14:paraId="62C2B3D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A60319" w:rsidP="00A60319" w:rsidRDefault="00A60319" w14:paraId="627AC35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rsidR="00A60319" w:rsidP="00A60319" w:rsidRDefault="00A60319" w14:paraId="1AA4678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rsidR="00A60319" w:rsidP="00A60319" w:rsidRDefault="00A60319" w14:paraId="3023684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rsidR="00A60319" w:rsidP="00A60319" w:rsidRDefault="00000000" w14:paraId="5963356B" w14:textId="77777777">
      <w:pPr>
        <w:pStyle w:val="paragraph"/>
        <w:spacing w:before="0" w:beforeAutospacing="0" w:after="0" w:afterAutospacing="0"/>
        <w:textAlignment w:val="baseline"/>
        <w:rPr>
          <w:rFonts w:ascii="Segoe UI" w:hAnsi="Segoe UI" w:cs="Segoe UI"/>
          <w:sz w:val="18"/>
          <w:szCs w:val="18"/>
        </w:rPr>
      </w:pPr>
      <w:hyperlink w:tgtFrame="_blank" w:history="1" r:id="rId10">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rsidR="00A60319" w:rsidP="00A60319" w:rsidRDefault="00A60319" w14:paraId="4E051F5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rsidRPr="00A60319" w:rsidR="00A60319" w:rsidP="00A60319" w:rsidRDefault="00A60319" w14:paraId="3591164A" w14:textId="77777777">
      <w:pPr>
        <w:rPr>
          <w:rFonts w:ascii="Arial" w:hAnsi="Arial" w:cs="Arial"/>
        </w:rPr>
      </w:pPr>
    </w:p>
    <w:sectPr w:rsidRPr="00A60319" w:rsidR="00A60319" w:rsidSect="00A60319">
      <w:headerReference w:type="default" r:id="rId11"/>
      <w:headerReference w:type="first" r:id="rId12"/>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2C10" w:rsidP="00A60319" w:rsidRDefault="00C02C10" w14:paraId="1A85324E" w14:textId="77777777">
      <w:r>
        <w:separator/>
      </w:r>
    </w:p>
  </w:endnote>
  <w:endnote w:type="continuationSeparator" w:id="0">
    <w:p w:rsidR="00C02C10" w:rsidP="00A60319" w:rsidRDefault="00C02C10" w14:paraId="0B85503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2C10" w:rsidP="00A60319" w:rsidRDefault="00C02C10" w14:paraId="249FE4F0" w14:textId="77777777">
      <w:r>
        <w:separator/>
      </w:r>
    </w:p>
  </w:footnote>
  <w:footnote w:type="continuationSeparator" w:id="0">
    <w:p w:rsidR="00C02C10" w:rsidP="00A60319" w:rsidRDefault="00C02C10" w14:paraId="1EABC8E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rsidR="00A60319" w:rsidRDefault="00A60319" w14:paraId="2D5ED855" w14:textId="77777777">
        <w:pPr>
          <w:pStyle w:val="Header"/>
        </w:pPr>
        <w:r>
          <w:t>[Type here]</w:t>
        </w:r>
      </w:p>
    </w:sdtContent>
  </w:sdt>
  <w:p w:rsidR="00A60319" w:rsidRDefault="00A60319" w14:paraId="2A9E09A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60319" w:rsidP="00803155" w:rsidRDefault="00803155" w14:paraId="455FD2C7" w14:textId="77777777">
    <w:pPr>
      <w:pStyle w:val="Header"/>
      <w:jc w:val="center"/>
    </w:pPr>
    <w:r>
      <w:rPr>
        <w:noProof/>
      </w:rPr>
      <w:drawing>
        <wp:inline distT="0" distB="0" distL="0" distR="0" wp14:anchorId="6264EFB5" wp14:editId="554CEDB6">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attachedTemplate r:id="rId1"/>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7D0"/>
    <w:rsid w:val="003130AE"/>
    <w:rsid w:val="00521DD7"/>
    <w:rsid w:val="005317D0"/>
    <w:rsid w:val="0064498B"/>
    <w:rsid w:val="00803155"/>
    <w:rsid w:val="00886A72"/>
    <w:rsid w:val="008B2B12"/>
    <w:rsid w:val="008B65BE"/>
    <w:rsid w:val="00A60319"/>
    <w:rsid w:val="00C02C10"/>
    <w:rsid w:val="00C83442"/>
    <w:rsid w:val="00CF4831"/>
    <w:rsid w:val="00D86A73"/>
    <w:rsid w:val="00F96212"/>
    <w:rsid w:val="1E17AA7E"/>
    <w:rsid w:val="383CB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283BE5"/>
  <w15:chartTrackingRefBased/>
  <w15:docId w15:val="{8A70D089-627A-6F43-84E5-E5CC4E09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A60319"/>
    <w:pPr>
      <w:spacing w:before="100" w:beforeAutospacing="1" w:after="100" w:afterAutospacing="1"/>
    </w:pPr>
    <w:rPr>
      <w:rFonts w:ascii="Times New Roman" w:hAnsi="Times New Roman" w:eastAsia="Times New Roman" w:cs="Times New Roman"/>
      <w:kern w:val="0"/>
      <w14:ligatures w14:val="none"/>
    </w:rPr>
  </w:style>
  <w:style w:type="character" w:styleId="normaltextrun" w:customStyle="1">
    <w:name w:val="normaltextrun"/>
    <w:basedOn w:val="DefaultParagraphFont"/>
    <w:rsid w:val="00A60319"/>
  </w:style>
  <w:style w:type="character" w:styleId="eop" w:customStyle="1">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styleId="HeaderChar" w:customStyle="1">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styleId="FooterChar" w:customStyle="1">
    <w:name w:val="Footer Char"/>
    <w:basedOn w:val="DefaultParagraphFont"/>
    <w:link w:val="Footer"/>
    <w:uiPriority w:val="99"/>
    <w:rsid w:val="00A60319"/>
  </w:style>
  <w:style w:type="character" w:styleId="Hyperlink">
    <w:name w:val="Hyperlink"/>
    <w:basedOn w:val="DefaultParagraphFont"/>
    <w:uiPriority w:val="99"/>
    <w:unhideWhenUsed/>
    <w:rsid w:val="005317D0"/>
    <w:rPr>
      <w:color w:val="0563C1" w:themeColor="hyperlink"/>
      <w:u w:val="single"/>
    </w:rPr>
  </w:style>
  <w:style w:type="character" w:styleId="UnresolvedMention">
    <w:name w:val="Unresolved Mention"/>
    <w:basedOn w:val="DefaultParagraphFont"/>
    <w:uiPriority w:val="99"/>
    <w:semiHidden/>
    <w:unhideWhenUsed/>
    <w:rsid w:val="005317D0"/>
    <w:rPr>
      <w:color w:val="605E5C"/>
      <w:shd w:val="clear" w:color="auto" w:fill="E1DFDD"/>
    </w:rPr>
  </w:style>
  <w:style w:type="character" w:styleId="FollowedHyperlink">
    <w:name w:val="FollowedHyperlink"/>
    <w:basedOn w:val="DefaultParagraphFont"/>
    <w:uiPriority w:val="99"/>
    <w:semiHidden/>
    <w:unhideWhenUsed/>
    <w:rsid w:val="00F962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hyperlink" Target="https://aftontickets.com/BOAwhitewater23" TargetMode="External" Id="rId7" /><Relationship Type="http://schemas.openxmlformats.org/officeDocument/2006/relationships/header" Target="header2.xml" Id="rId12" /><Relationship Type="http://schemas.openxmlformats.org/officeDocument/2006/relationships/customXml" Target="../customXml/item3.xml" Id="rId17" /><Relationship Type="http://schemas.openxmlformats.org/officeDocument/2006/relationships/settings" Target="settings.xml" Id="rId2" /><Relationship Type="http://schemas.openxmlformats.org/officeDocument/2006/relationships/customXml" Target="../customXml/item2.xml" Id="rId16" /><Relationship Type="http://schemas.openxmlformats.org/officeDocument/2006/relationships/styles" Target="styles.xml" Id="rId1" /><Relationship Type="http://schemas.openxmlformats.org/officeDocument/2006/relationships/hyperlink" Target="https://marching.musicforall.org/event/whitewater23/" TargetMode="External" Id="rId6" /><Relationship Type="http://schemas.openxmlformats.org/officeDocument/2006/relationships/header" Target="header1.xml" Id="rId11" /><Relationship Type="http://schemas.openxmlformats.org/officeDocument/2006/relationships/endnotes" Target="endnotes.xml" Id="rId5" /><Relationship Type="http://schemas.openxmlformats.org/officeDocument/2006/relationships/customXml" Target="../customXml/item1.xml" Id="rId15" /><Relationship Type="http://schemas.openxmlformats.org/officeDocument/2006/relationships/hyperlink" Target="mailto:mallory.d@musicforall.org" TargetMode="External" Id="rId10" /><Relationship Type="http://schemas.openxmlformats.org/officeDocument/2006/relationships/footnotes" Target="footnotes.xml" Id="rId4" /><Relationship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 Id="rId9" /><Relationship Type="http://schemas.openxmlformats.org/officeDocument/2006/relationships/theme" Target="theme/theme1.xml" Id="rId14" /><Relationship Type="http://schemas.openxmlformats.org/officeDocument/2006/relationships/glossaryDocument" Target="glossary/document.xml" Id="Re0b930ffb5704cce"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7dd81be-de68-48a8-8997-6dd13c556631}"/>
      </w:docPartPr>
      <w:docPartBody>
        <w:p w14:paraId="5A4F83E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FB7582-0DBF-4EDA-A0AF-A0A935E37220}"/>
</file>

<file path=customXml/itemProps2.xml><?xml version="1.0" encoding="utf-8"?>
<ds:datastoreItem xmlns:ds="http://schemas.openxmlformats.org/officeDocument/2006/customXml" ds:itemID="{AA6126BD-762A-4E3E-892D-417192D317CC}"/>
</file>

<file path=customXml/itemProps3.xml><?xml version="1.0" encoding="utf-8"?>
<ds:datastoreItem xmlns:ds="http://schemas.openxmlformats.org/officeDocument/2006/customXml" ds:itemID="{9F6FDDD4-ACD0-4028-B0E2-D0A10615DC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BOA Regional Release 2023.dotx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Mallory Duncan</dc:creator>
  <keywords/>
  <dc:description/>
  <lastModifiedBy>Christina Stevens</lastModifiedBy>
  <revision>4</revision>
  <dcterms:created xsi:type="dcterms:W3CDTF">2023-09-12T16:59:00.0000000Z</dcterms:created>
  <dcterms:modified xsi:type="dcterms:W3CDTF">2023-09-12T18:34:46.0593990Z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